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tyles+xml" PartName="/word/styles.xml"/>
  <Override ContentType="application/vnd.openxmlformats-officedocument.extended-properties+xml" PartName="/docProps/app.xml"/>
  <Override ContentType="application/vnd.openxmlformats-officedocument.wordprocessingml.settings+xml" PartName="/word/settings.xml"/>
  <Override ContentType="application/vnd.openxmlformats-officedocument.theme+xml" PartName="/word/theme/theme1.xml"/>
  <Override ContentType="application/vnd.openxmlformats-officedocument.wordprocessingml.fontTable+xml" PartName="/word/fontTable.xml"/>
  <Override ContentType="application/vnd.openxmlformats-officedocument.wordprocessingml.webSettings+xml" PartName="/word/webSettings.xml"/>
  <Override ContentType="application/vnd.openxmlformats-package.core-properties+xml" PartName="/docProps/core.xml"/>
  <Default ContentType="image/jpeg" Extension="jpeg"/>
  <Override ContentType="application/vnd.openxmlformats-officedocument.custom-properties+xml" PartName="/docProps/custom.xml"/>
</Types>
</file>

<file path=_rels/.rels><?xml version="1.0" encoding="UTF-8" standalone="yes" ?><Relationships xmlns="http://schemas.openxmlformats.org/package/2006/relationships"><Relationship Id="rId3" Target="docProps/app.xml" Type="http://schemas.openxmlformats.org/officeDocument/2006/relationships/extended-properties"/><Relationship Id="rId2" Target="docProps/core.xml" Type="http://schemas.openxmlformats.org/package/2006/relationships/metadata/core-properties"/><Relationship Id="rId1" Target="word/document.xml" Type="http://schemas.openxmlformats.org/officeDocument/2006/relationships/officeDocument"/><Relationship Id="rId4" Target="docProps/custom.xml" Type="http://schemas.openxmlformats.org/officeDocument/2006/relationships/custom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751" w:rsidRPr="008A0751" w:rsidRDefault="008A0751" w:rsidP="008A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</w:p>
    <w:p w:rsidR="002B7E34" w:rsidRDefault="008A0751" w:rsidP="008A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</w:pPr>
      <w:r w:rsidRPr="008A0751">
        <w:rPr>
          <w:rFonts w:ascii="Times New Roman" w:eastAsia="Times New Roman" w:hAnsi="Times New Roman" w:cs="Times New Roman"/>
          <w:b/>
          <w:color w:val="333333"/>
          <w:sz w:val="28"/>
          <w:szCs w:val="28"/>
          <w:shd w:val="clear" w:color="auto" w:fill="FFFFFF"/>
          <w:lang w:eastAsia="ru-RU"/>
        </w:rPr>
        <w:t xml:space="preserve"> </w:t>
      </w:r>
      <w:r w:rsidRPr="008A07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Об ожидаемом ха</w:t>
      </w:r>
      <w:r w:rsidR="0073719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>рактере весеннего половодья 2025</w:t>
      </w:r>
      <w:r w:rsidRPr="008A07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  <w:lang w:eastAsia="ru-RU"/>
        </w:rPr>
        <w:t xml:space="preserve"> года на реках Центрального федерального округа и предварительном прогнозе притока воды в крупные водохранилища во 2-м квартале</w:t>
      </w:r>
    </w:p>
    <w:p w:rsidR="002B7E34" w:rsidRPr="002B7E34" w:rsidRDefault="002B7E34" w:rsidP="002B7E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C1E42" w:rsidRDefault="006C1E42" w:rsidP="008A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8A0751" w:rsidRDefault="004456D0" w:rsidP="008A07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Характеристика зимы 2024-2025</w:t>
      </w:r>
      <w:r w:rsidR="008A0751" w:rsidRPr="008A075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гг.</w:t>
      </w:r>
    </w:p>
    <w:p w:rsidR="008A0751" w:rsidRPr="008A0751" w:rsidRDefault="008A0751" w:rsidP="008A075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75B10" w:rsidRPr="00F75B10" w:rsidRDefault="00F75B10" w:rsidP="00F75B10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5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Зима 2024-2025 гг. на большей части нашей страны выдалась значительно теплее обычной. </w:t>
      </w:r>
    </w:p>
    <w:p w:rsidR="00F75B10" w:rsidRPr="00F75B10" w:rsidRDefault="00F75B10" w:rsidP="00F75B10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5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F75B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декабре </w:t>
      </w:r>
      <w:r w:rsidRPr="00F75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практически на всей территории страны было теплее обычного до 2-4°С. Среднемесячное количество осадков на большей части европейской территории России (ЕТР) было около и больше климатической нормы. </w:t>
      </w:r>
    </w:p>
    <w:p w:rsidR="00F75B10" w:rsidRPr="00F75B10" w:rsidRDefault="00F75B10" w:rsidP="00F75B10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5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</w:t>
      </w:r>
      <w:r w:rsidRPr="00F75B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январе </w:t>
      </w:r>
      <w:r w:rsidRPr="00F75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среднемесячная температура воздуха была на ЕТР на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2-4°С выше климатической нормы</w:t>
      </w:r>
      <w:r w:rsidRPr="00F75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На большей части территории страны среднемесячное количество осадков было около и меньше климатической нормы. </w:t>
      </w:r>
    </w:p>
    <w:p w:rsidR="00F75B10" w:rsidRPr="00F75B10" w:rsidRDefault="00F75B10" w:rsidP="00F75B10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5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Среднемесячная температура воздуха </w:t>
      </w:r>
      <w:r w:rsidRPr="00F75B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февраля </w:t>
      </w:r>
      <w:r w:rsidRPr="00F75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большей части тер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ритории страны была около нормы</w:t>
      </w:r>
      <w:r w:rsidRPr="00F75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Среднемесячное количество осадков было в основном около и меньше климатической нормы. </w:t>
      </w:r>
    </w:p>
    <w:p w:rsidR="00C93404" w:rsidRDefault="00F75B10" w:rsidP="00C47A47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75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соответствии с прогнозом ФГБУ «Гидрометцентр России» в </w:t>
      </w:r>
      <w:r w:rsidRPr="00F75B1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первой половине марта на большей части территории России ожидается положительная аномалия температуры воздуха</w:t>
      </w:r>
      <w:r w:rsidRPr="00F75B10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При этом на территории северо-запада, центра и юга европейской части России произойдет переход к положительным ночным и дневным температурам воздуха, что будет способствовать устойчивому развитию весенних процессов.</w:t>
      </w:r>
    </w:p>
    <w:p w:rsidR="00C47A47" w:rsidRDefault="00C47A47" w:rsidP="00C47A47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2F1EF4" w:rsidRDefault="002F1EF4" w:rsidP="00C93404">
      <w:pPr>
        <w:spacing w:after="0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2F1EF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Снежный покров</w:t>
      </w:r>
    </w:p>
    <w:p w:rsidR="002F1EF4" w:rsidRPr="002F1EF4" w:rsidRDefault="002F1EF4" w:rsidP="00C93404">
      <w:pPr>
        <w:spacing w:after="0"/>
        <w:ind w:left="142" w:firstLine="425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3B7B1E" w:rsidRPr="003B7B1E" w:rsidRDefault="003B7B1E" w:rsidP="003B7B1E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7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По состоянию на начало марта 2025 г. запасы воды в снежном покрове в бассейнах рек европейской части России оказались в основном ниже среднемноголетних значений. </w:t>
      </w:r>
    </w:p>
    <w:p w:rsidR="003B7B1E" w:rsidRPr="003B7B1E" w:rsidRDefault="003B7B1E" w:rsidP="003B7B1E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7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Запасы воды в снежном покрове на территории бассейна Волги варьируются от 5-10% в его западных и юго-западных районах до значений чуть ниже нормы и около нее на востоке – в бассейнах рек Белой, Камы до г. Пермь и Воткинского водохранилища снегозапасы составили 85-105% нормы (рисунок 1). В среднем на территории бассейна Волги запасы воды в снеге составили около 65% нормы. </w:t>
      </w:r>
    </w:p>
    <w:p w:rsidR="003B7B1E" w:rsidRPr="003B7B1E" w:rsidRDefault="003B7B1E" w:rsidP="003B7B1E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3B7B1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На территории бассейна Дона выше Цимлянского водохранилища запасы воды в снеге составили около 60% нормы, а в бассейнах рек Медведицы и Хопра – 75-80% нормы. </w:t>
      </w:r>
    </w:p>
    <w:p w:rsidR="003B7B1E" w:rsidRDefault="004214AD" w:rsidP="004214AD">
      <w:pPr>
        <w:spacing w:after="0"/>
        <w:ind w:left="142" w:firstLine="425"/>
        <w:jc w:val="both"/>
      </w:pPr>
      <w:r>
        <w:rPr>
          <w:noProof/>
          <w:lang w:eastAsia="ru-RU"/>
        </w:rPr>
        <w:drawing>
          <wp:inline distT="0" distB="0" distL="0" distR="0">
            <wp:extent cx="6175398" cy="585216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579" cy="58532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3023" w:rsidRPr="00CF1399" w:rsidRDefault="00577E06" w:rsidP="00C93404">
      <w:pPr>
        <w:pStyle w:val="a9"/>
        <w:ind w:left="567" w:right="140"/>
        <w:jc w:val="both"/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</w:pPr>
      <w:r w:rsidRPr="00CF1399">
        <w:rPr>
          <w:color w:val="auto"/>
          <w:sz w:val="24"/>
          <w:szCs w:val="24"/>
        </w:rPr>
        <w:t xml:space="preserve">                </w:t>
      </w:r>
      <w:r w:rsidRPr="00CF139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Рисунок </w:t>
      </w:r>
      <w:r w:rsidR="00EC18B1" w:rsidRPr="00CF139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begin"/>
      </w:r>
      <w:r w:rsidRPr="00CF139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instrText xml:space="preserve"> SEQ Рисунок \* ARABIC </w:instrText>
      </w:r>
      <w:r w:rsidR="00EC18B1" w:rsidRPr="00CF139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separate"/>
      </w:r>
      <w:r w:rsidR="00FA2F82" w:rsidRPr="00CF1399">
        <w:rPr>
          <w:rFonts w:ascii="Times New Roman" w:hAnsi="Times New Roman" w:cs="Times New Roman"/>
          <w:b w:val="0"/>
          <w:i/>
          <w:noProof/>
          <w:color w:val="auto"/>
          <w:sz w:val="24"/>
          <w:szCs w:val="24"/>
        </w:rPr>
        <w:t>1</w:t>
      </w:r>
      <w:r w:rsidR="00EC18B1" w:rsidRPr="00CF139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end"/>
      </w:r>
      <w:r w:rsidR="0056380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r w:rsidRPr="00CF139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Запас воды в снежном покрове (отношение к норме, %) на европейской территории Росси</w:t>
      </w:r>
      <w:r w:rsidR="004214AD" w:rsidRPr="00CF139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и по состоянию на начало марта 2025</w:t>
      </w:r>
      <w:r w:rsidRPr="00CF1399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года.</w:t>
      </w:r>
    </w:p>
    <w:p w:rsidR="00D902E1" w:rsidRDefault="00D902E1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CF1399" w:rsidRDefault="00CF1399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B73023" w:rsidRDefault="00B73023" w:rsidP="00B73023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B7302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Состояние почвенного покрова</w:t>
      </w:r>
    </w:p>
    <w:p w:rsidR="00CF1399" w:rsidRPr="00B73023" w:rsidRDefault="00CF1399" w:rsidP="00CF1399">
      <w:pPr>
        <w:spacing w:after="0" w:line="240" w:lineRule="auto"/>
        <w:ind w:left="142" w:firstLine="42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3316D" w:rsidRPr="00C47A47" w:rsidRDefault="0073316D" w:rsidP="0073316D">
      <w:pPr>
        <w:keepNext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7331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Промерзание почвы за зиму. </w:t>
      </w:r>
      <w:r w:rsidRPr="00C47A4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По состоянию на 1 марта 2025 г. почва на большей части европейской территории России промерзла слабо</w:t>
      </w:r>
      <w:r w:rsidR="00C47A4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>, местами почва талая (рисунок 2</w:t>
      </w:r>
      <w:r w:rsidRPr="00C47A4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). </w:t>
      </w:r>
    </w:p>
    <w:p w:rsidR="0073316D" w:rsidRPr="00C47A47" w:rsidRDefault="0073316D" w:rsidP="0073316D">
      <w:pPr>
        <w:keepNext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</w:pPr>
      <w:r w:rsidRPr="00C47A47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eastAsia="ru-RU"/>
        </w:rPr>
        <w:t xml:space="preserve">Глубина промерзания почвы в бассейне Волги практически повсеместно существенно меньше нормы. </w:t>
      </w:r>
    </w:p>
    <w:p w:rsidR="0073316D" w:rsidRDefault="0073316D" w:rsidP="0073316D">
      <w:pPr>
        <w:keepNext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73316D">
        <w:rPr>
          <w:rFonts w:ascii="Times New Roman" w:eastAsia="Times New Roman" w:hAnsi="Times New Roman" w:cs="Times New Roman"/>
          <w:i/>
          <w:iCs/>
          <w:color w:val="333333"/>
          <w:sz w:val="24"/>
          <w:szCs w:val="24"/>
          <w:lang w:eastAsia="ru-RU"/>
        </w:rPr>
        <w:t xml:space="preserve">Увлажнение бассейнов. </w:t>
      </w:r>
      <w:r w:rsidRPr="0073316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В большинстве регионов севера и севера-запада европейской части страны почва хорошо увлажнена. В то же время, в бассейне Волги осеннее увлажнение почвы практически повсеместно ниже нормы. </w:t>
      </w:r>
    </w:p>
    <w:p w:rsidR="000D4D71" w:rsidRDefault="000D4D71" w:rsidP="0073316D">
      <w:pPr>
        <w:keepNext/>
        <w:spacing w:after="0" w:line="240" w:lineRule="auto"/>
        <w:ind w:left="142" w:firstLine="425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86E85" w:rsidRDefault="00CF1399" w:rsidP="00CF1399">
      <w:pPr>
        <w:spacing w:after="0"/>
        <w:ind w:firstLine="284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333333"/>
          <w:sz w:val="24"/>
          <w:szCs w:val="24"/>
          <w:lang w:eastAsia="ru-RU"/>
        </w:rPr>
        <w:drawing>
          <wp:inline distT="0" distB="0" distL="0" distR="0">
            <wp:extent cx="6431971" cy="6035504"/>
            <wp:effectExtent l="19050" t="0" r="6929" b="0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2926" cy="603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6E85" w:rsidRPr="00CF1399" w:rsidRDefault="00CF1399" w:rsidP="003E0EFB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</w:pPr>
      <w:r w:rsidRPr="00CF1399">
        <w:rPr>
          <w:rFonts w:ascii="Times New Roman" w:eastAsia="Times New Roman" w:hAnsi="Times New Roman" w:cs="Times New Roman"/>
          <w:bCs/>
          <w:i/>
          <w:color w:val="333333"/>
          <w:sz w:val="24"/>
          <w:szCs w:val="24"/>
          <w:lang w:eastAsia="ru-RU"/>
        </w:rPr>
        <w:t>Рисунок 2. Глубина промерзания почвы (см) на европейской территории России по состоянию на 1 марта 2025 г.</w:t>
      </w:r>
    </w:p>
    <w:p w:rsidR="00586E85" w:rsidRDefault="00586E85" w:rsidP="00D05EA8">
      <w:pPr>
        <w:spacing w:after="0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3800" w:rsidRDefault="00563800" w:rsidP="003E0EF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3800" w:rsidRDefault="00563800" w:rsidP="003E0EF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3800" w:rsidRDefault="00563800" w:rsidP="003E0EF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3800" w:rsidRDefault="00563800" w:rsidP="003E0EF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3800" w:rsidRDefault="00563800" w:rsidP="003E0EF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3800" w:rsidRDefault="00563800" w:rsidP="003E0EF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563800" w:rsidRDefault="00563800" w:rsidP="003E0EF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630171" w:rsidRDefault="00630171" w:rsidP="003E0EFB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6301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Вскрытие ото льда рек</w:t>
      </w:r>
      <w:r w:rsidR="009726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европейской части страны в 2025</w:t>
      </w:r>
      <w:r w:rsidRPr="0063017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году</w:t>
      </w:r>
    </w:p>
    <w:p w:rsidR="00630171" w:rsidRPr="00630171" w:rsidRDefault="00630171" w:rsidP="003E0EFB">
      <w:pPr>
        <w:spacing w:after="0"/>
        <w:ind w:firstLine="567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972607" w:rsidRPr="00972607" w:rsidRDefault="00972607" w:rsidP="009726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 концу первой дека</w:t>
      </w:r>
      <w:r w:rsidR="00423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ды марта вскрылись ото льда</w:t>
      </w:r>
      <w:r w:rsidRPr="00972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Дон, верхнее и среднее течение Оки; началось таяние льда на </w:t>
      </w:r>
      <w:r w:rsidR="004231C9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реках запада и юга Центрального федерального округа</w:t>
      </w:r>
      <w:r w:rsidRPr="00972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. </w:t>
      </w:r>
    </w:p>
    <w:p w:rsidR="00972607" w:rsidRPr="00972607" w:rsidRDefault="00972607" w:rsidP="004231C9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Во второй и третьей декадах марта </w:t>
      </w:r>
      <w:r w:rsidRPr="00972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(около нормы и до 9 дней раньше нормы) ожидается вскрытие Нижней и Верхней Волги, Оки, Суры, Мокши, Хопра, Верхнего Днепра и Западной Двины. </w:t>
      </w:r>
    </w:p>
    <w:p w:rsidR="00972607" w:rsidRDefault="00972607" w:rsidP="009726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0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В первой и второй декадах апреля </w:t>
      </w:r>
      <w:r w:rsidRPr="00972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(около нормы) и до 5 дней раньше нормы ожидается вскрытие рек Кострома, Унжа, Ветлуга, Керженец и Чепца.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</w:p>
    <w:p w:rsidR="00630171" w:rsidRDefault="00972607" w:rsidP="00972607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972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Карта с ожидаемыми сроками вскрытия рек Российской Федерации от</w:t>
      </w:r>
      <w:r w:rsidR="003C4983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льда представлена на рисунке 3</w:t>
      </w:r>
      <w:r w:rsidRPr="00972607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630171" w:rsidRDefault="003C4983" w:rsidP="000D4D71">
      <w:pPr>
        <w:keepNext/>
        <w:spacing w:after="0"/>
        <w:ind w:firstLine="284"/>
        <w:jc w:val="both"/>
      </w:pPr>
      <w:r>
        <w:rPr>
          <w:noProof/>
          <w:lang w:eastAsia="ru-RU"/>
        </w:rPr>
        <w:drawing>
          <wp:inline distT="0" distB="0" distL="0" distR="0">
            <wp:extent cx="6830060" cy="4714875"/>
            <wp:effectExtent l="19050" t="0" r="889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0060" cy="471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0171" w:rsidRPr="003C4983" w:rsidRDefault="00630171" w:rsidP="00630171">
      <w:pPr>
        <w:pStyle w:val="a9"/>
        <w:ind w:left="993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3C498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Рисунок </w:t>
      </w:r>
      <w:r w:rsidR="00EC18B1" w:rsidRPr="003C498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begin"/>
      </w:r>
      <w:r w:rsidRPr="003C498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instrText xml:space="preserve"> SEQ Рисунок \* ARABIC </w:instrText>
      </w:r>
      <w:r w:rsidR="00EC18B1" w:rsidRPr="003C498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separate"/>
      </w:r>
      <w:r w:rsidR="00FA2F82" w:rsidRPr="003C4983">
        <w:rPr>
          <w:rFonts w:ascii="Times New Roman" w:hAnsi="Times New Roman" w:cs="Times New Roman"/>
          <w:b w:val="0"/>
          <w:i/>
          <w:noProof/>
          <w:color w:val="auto"/>
          <w:sz w:val="24"/>
          <w:szCs w:val="24"/>
        </w:rPr>
        <w:t>3</w:t>
      </w:r>
      <w:r w:rsidR="00EC18B1" w:rsidRPr="003C498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end"/>
      </w:r>
      <w:r w:rsidR="0056380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r w:rsidRPr="003C498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Ожидаемые сроки вскрытия ото льда</w:t>
      </w:r>
      <w:r w:rsidR="003C4983" w:rsidRPr="003C498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рек Российской Федерации в 2025</w:t>
      </w:r>
      <w:r w:rsidRPr="003C498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году</w:t>
      </w:r>
    </w:p>
    <w:p w:rsidR="002B6E7F" w:rsidRDefault="002B6E7F" w:rsidP="005A601D">
      <w:pPr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3E0EFB" w:rsidRDefault="003E0EFB" w:rsidP="005A601D">
      <w:pPr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D11AC" w:rsidRDefault="000D11AC" w:rsidP="003E0EFB">
      <w:pPr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D11AC" w:rsidRDefault="000D11AC" w:rsidP="003E0EFB">
      <w:pPr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D11AC" w:rsidRDefault="000D11AC" w:rsidP="003E0EFB">
      <w:pPr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D11AC" w:rsidRDefault="000D11AC" w:rsidP="003E0EFB">
      <w:pPr>
        <w:jc w:val="center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0D11AC" w:rsidRDefault="000D11AC" w:rsidP="00D05EA8">
      <w:pPr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</w:p>
    <w:p w:rsidR="00563800" w:rsidRDefault="00563800" w:rsidP="003E0EFB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563800" w:rsidRDefault="00563800" w:rsidP="003E0EFB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</w:p>
    <w:p w:rsidR="003E0EFB" w:rsidRPr="00B6559B" w:rsidRDefault="00AF34A7" w:rsidP="003E0EFB">
      <w:pPr>
        <w:jc w:val="center"/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</w:pPr>
      <w:r w:rsidRPr="00B6559B">
        <w:rPr>
          <w:rFonts w:ascii="Times New Roman" w:hAnsi="Times New Roman" w:cs="Times New Roman"/>
          <w:b/>
          <w:i/>
          <w:iCs/>
          <w:sz w:val="24"/>
          <w:szCs w:val="24"/>
          <w:lang w:eastAsia="ru-RU"/>
        </w:rPr>
        <w:t>Формирование опасных заторов льда возможно при вскрытии (рисунок 4):</w:t>
      </w:r>
    </w:p>
    <w:p w:rsidR="00972607" w:rsidRPr="00972607" w:rsidRDefault="00AF34A7" w:rsidP="00972607">
      <w:pPr>
        <w:ind w:firstLine="426"/>
        <w:rPr>
          <w:rFonts w:ascii="Times New Roman" w:hAnsi="Times New Roman" w:cs="Times New Roman"/>
          <w:sz w:val="24"/>
          <w:szCs w:val="24"/>
          <w:lang w:eastAsia="ru-RU"/>
        </w:rPr>
      </w:pPr>
      <w:r w:rsidRPr="006A1171">
        <w:rPr>
          <w:rFonts w:ascii="Times New Roman" w:hAnsi="Cambria Math" w:cs="Times New Roman"/>
          <w:sz w:val="24"/>
          <w:szCs w:val="24"/>
          <w:lang w:eastAsia="ru-RU"/>
        </w:rPr>
        <w:t>⎯</w:t>
      </w:r>
      <w:r w:rsidRPr="006A117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972607" w:rsidRPr="00972607">
        <w:rPr>
          <w:rFonts w:ascii="Times New Roman" w:hAnsi="Times New Roman" w:cs="Times New Roman"/>
          <w:sz w:val="24"/>
          <w:szCs w:val="24"/>
          <w:lang w:eastAsia="ru-RU"/>
        </w:rPr>
        <w:t xml:space="preserve">отдельных участков рек </w:t>
      </w:r>
      <w:r w:rsidR="00972607" w:rsidRPr="0097260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Костромской, Смоленской и Тверской областей</w:t>
      </w:r>
      <w:r w:rsidR="00B6559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972607" w:rsidRPr="00972607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5A601D" w:rsidRDefault="00563800" w:rsidP="00972607">
      <w:pPr>
        <w:ind w:firstLine="426"/>
      </w:pPr>
      <w:r>
        <w:rPr>
          <w:noProof/>
          <w:lang w:eastAsia="ru-RU"/>
        </w:rPr>
        <w:drawing>
          <wp:inline distT="0" distB="0" distL="0" distR="0">
            <wp:extent cx="6838950" cy="4876800"/>
            <wp:effectExtent l="19050" t="0" r="0" b="0"/>
            <wp:docPr id="7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0" cy="487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01D" w:rsidRPr="00563800" w:rsidRDefault="005A601D" w:rsidP="00563800">
      <w:pPr>
        <w:pStyle w:val="a9"/>
        <w:ind w:left="426"/>
        <w:jc w:val="center"/>
        <w:rPr>
          <w:rFonts w:ascii="Times New Roman" w:hAnsi="Times New Roman" w:cs="Times New Roman"/>
          <w:b w:val="0"/>
          <w:i/>
          <w:color w:val="auto"/>
          <w:sz w:val="24"/>
          <w:szCs w:val="24"/>
          <w:lang w:eastAsia="ru-RU"/>
        </w:rPr>
      </w:pPr>
      <w:r w:rsidRPr="0056380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Рисунок </w:t>
      </w:r>
      <w:r w:rsidR="00EC18B1" w:rsidRPr="0056380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begin"/>
      </w:r>
      <w:r w:rsidRPr="0056380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instrText xml:space="preserve"> SEQ Рисунок \* ARABIC </w:instrText>
      </w:r>
      <w:r w:rsidR="00EC18B1" w:rsidRPr="0056380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separate"/>
      </w:r>
      <w:r w:rsidR="00FA2F82" w:rsidRPr="00563800">
        <w:rPr>
          <w:rFonts w:ascii="Times New Roman" w:hAnsi="Times New Roman" w:cs="Times New Roman"/>
          <w:b w:val="0"/>
          <w:i/>
          <w:noProof/>
          <w:color w:val="auto"/>
          <w:sz w:val="24"/>
          <w:szCs w:val="24"/>
        </w:rPr>
        <w:t>4</w:t>
      </w:r>
      <w:r w:rsidR="00EC18B1" w:rsidRPr="0056380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end"/>
      </w:r>
      <w:r w:rsidR="0056380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r w:rsidRPr="0056380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Ожидаемые места формиров</w:t>
      </w:r>
      <w:r w:rsidR="0058101B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ания опасных заторов льда в 2025</w:t>
      </w:r>
      <w:r w:rsidRPr="00563800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году</w:t>
      </w:r>
    </w:p>
    <w:p w:rsidR="00AE3E3D" w:rsidRDefault="00AE3E3D" w:rsidP="00C47A2D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D11AC" w:rsidRPr="00AE3E3D" w:rsidRDefault="006A1171" w:rsidP="00AE3E3D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6A1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Максимальные уровни весеннего половодья на реках европейской части страны</w:t>
      </w:r>
      <w:r w:rsidR="00016F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в 2025</w:t>
      </w:r>
      <w:r w:rsidRPr="006A117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году</w:t>
      </w:r>
    </w:p>
    <w:p w:rsidR="00016F2E" w:rsidRPr="00016F2E" w:rsidRDefault="00016F2E" w:rsidP="00016F2E">
      <w:pPr>
        <w:keepNext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F2E">
        <w:rPr>
          <w:rFonts w:ascii="Times New Roman" w:hAnsi="Times New Roman" w:cs="Times New Roman"/>
          <w:sz w:val="24"/>
          <w:szCs w:val="24"/>
          <w:lang w:eastAsia="ru-RU"/>
        </w:rPr>
        <w:t xml:space="preserve">На большинстве рек европейской части страны максимальные уровни весеннего половодья 2025 года ожидаются в основном </w:t>
      </w:r>
      <w:r w:rsidRPr="00016F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ниже нормы</w:t>
      </w:r>
      <w:r w:rsidRPr="00016F2E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16F2E" w:rsidRPr="00016F2E" w:rsidRDefault="00016F2E" w:rsidP="00016F2E">
      <w:pPr>
        <w:keepNext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F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Ниже нормы </w:t>
      </w:r>
      <w:r w:rsidRPr="00016F2E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максимальные уровни воды весеннего половодья ожидаются на большинстве рек центра, запада и юга европейской части России. </w:t>
      </w:r>
    </w:p>
    <w:p w:rsidR="00016F2E" w:rsidRPr="00016F2E" w:rsidRDefault="00016F2E" w:rsidP="00016F2E">
      <w:pPr>
        <w:keepNext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F2E">
        <w:rPr>
          <w:rFonts w:ascii="Times New Roman" w:hAnsi="Times New Roman" w:cs="Times New Roman"/>
          <w:sz w:val="24"/>
          <w:szCs w:val="24"/>
          <w:lang w:eastAsia="ru-RU"/>
        </w:rPr>
        <w:t xml:space="preserve">На реках бассейна Волги, Дона, Днепра, рек северо-запада ЕТР наивысшие уровни будут в среднем до 2,0 м, а на отдельных участках рек в бассейне Дона – до 4,5 м ниже нормы. В бассейнах рек Северский Донец (приток Дона) и Днепр весеннее половодье будет носить слабовыраженный характер. </w:t>
      </w:r>
    </w:p>
    <w:p w:rsidR="00016F2E" w:rsidRPr="00016F2E" w:rsidRDefault="00016F2E" w:rsidP="00016F2E">
      <w:pPr>
        <w:keepNext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F2E">
        <w:rPr>
          <w:rFonts w:ascii="Times New Roman" w:hAnsi="Times New Roman" w:cs="Times New Roman"/>
          <w:sz w:val="24"/>
          <w:szCs w:val="24"/>
          <w:lang w:eastAsia="ru-RU"/>
        </w:rPr>
        <w:t xml:space="preserve">В верхнем и среднем течении Оки и Дона максимальные уровни будут очень низкими – до 5,0-6,0 м ниже нормы. При этом на некоторых притоках Оки (в т.ч. Угра и Протва) максимальные уровни половодья ожидаются близкие к наименьшим за весь период наблюдений. В среднем и нижнем течении Оки максимальные уровни воды будут на 1,5-3,0 м ниже нормы. </w:t>
      </w:r>
    </w:p>
    <w:p w:rsidR="00016F2E" w:rsidRDefault="00016F2E" w:rsidP="00016F2E">
      <w:pPr>
        <w:keepNext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F2E">
        <w:rPr>
          <w:rFonts w:ascii="Times New Roman" w:hAnsi="Times New Roman" w:cs="Times New Roman"/>
          <w:sz w:val="24"/>
          <w:szCs w:val="24"/>
          <w:lang w:eastAsia="ru-RU"/>
        </w:rPr>
        <w:t xml:space="preserve">Максимальные уровни воды на Верхней Волге будут на 0,8-1,4 м ниже нормы, в бассейнах рек Кострома и Унжа – на 1,0-2,0 м ниже нормы. В среднем и нижнем течении Оки максимальные уровни воды будут на 1,5-3,0 м ниже нормы, в бассейнах рек Мокша, Клязьма, Сура, Ветлуга и Керженец на 0,5-2,0 м ниже нормы. </w:t>
      </w:r>
    </w:p>
    <w:p w:rsidR="00016F2E" w:rsidRDefault="00016F2E" w:rsidP="00016F2E">
      <w:pPr>
        <w:keepNext/>
        <w:ind w:firstLine="426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016F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На остальных реках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ЦФО</w:t>
      </w:r>
      <w:r w:rsidRPr="00016F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максимальные уровни половодья ожидаются близкими к норме </w:t>
      </w:r>
      <w:r w:rsidR="008A63F2">
        <w:rPr>
          <w:rFonts w:ascii="Times New Roman" w:hAnsi="Times New Roman" w:cs="Times New Roman"/>
          <w:sz w:val="24"/>
          <w:szCs w:val="24"/>
          <w:lang w:eastAsia="ru-RU"/>
        </w:rPr>
        <w:t>(рисунок 5</w:t>
      </w:r>
      <w:r w:rsidRPr="00016F2E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016F2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737EFD" w:rsidRDefault="00545453" w:rsidP="00545453">
      <w:pPr>
        <w:keepNext/>
        <w:ind w:firstLine="284"/>
        <w:jc w:val="both"/>
      </w:pPr>
      <w:r>
        <w:rPr>
          <w:noProof/>
          <w:lang w:eastAsia="ru-RU"/>
        </w:rPr>
        <w:drawing>
          <wp:inline distT="0" distB="0" distL="0" distR="0">
            <wp:extent cx="6691851" cy="4850296"/>
            <wp:effectExtent l="19050" t="0" r="0" b="0"/>
            <wp:docPr id="8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1851" cy="4850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59B" w:rsidRDefault="00737EFD" w:rsidP="000F0688">
      <w:pPr>
        <w:pStyle w:val="a9"/>
        <w:ind w:left="426" w:right="282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54545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Рисунок </w:t>
      </w:r>
      <w:r w:rsidR="00EC18B1" w:rsidRPr="0054545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begin"/>
      </w:r>
      <w:r w:rsidRPr="0054545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instrText xml:space="preserve"> SEQ Рисунок \* ARABIC </w:instrText>
      </w:r>
      <w:r w:rsidR="00EC18B1" w:rsidRPr="0054545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separate"/>
      </w:r>
      <w:r w:rsidR="00FA2F82" w:rsidRPr="0054545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5</w:t>
      </w:r>
      <w:r w:rsidR="00EC18B1" w:rsidRPr="0054545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end"/>
      </w:r>
      <w:r w:rsidR="00545453" w:rsidRPr="0054545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r w:rsidRPr="0054545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Прогноз максимальных уровней воды весеннего половодья на р</w:t>
      </w:r>
      <w:r w:rsidR="00545453" w:rsidRPr="0054545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еках Российской Федерации в 2025</w:t>
      </w:r>
      <w:r w:rsidRPr="0054545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году</w:t>
      </w:r>
    </w:p>
    <w:p w:rsidR="000F0688" w:rsidRDefault="000F0688" w:rsidP="000F0688"/>
    <w:p w:rsidR="000F0688" w:rsidRDefault="000F0688" w:rsidP="000F0688"/>
    <w:p w:rsidR="000F0688" w:rsidRDefault="000F0688" w:rsidP="000F0688"/>
    <w:p w:rsidR="000F0688" w:rsidRDefault="000F0688" w:rsidP="000F0688"/>
    <w:p w:rsidR="000F0688" w:rsidRDefault="000F0688" w:rsidP="000F0688"/>
    <w:p w:rsidR="000F0688" w:rsidRDefault="000F0688" w:rsidP="000F0688"/>
    <w:p w:rsidR="000F0688" w:rsidRDefault="000F0688" w:rsidP="000F0688"/>
    <w:p w:rsidR="000F0688" w:rsidRDefault="000F0688" w:rsidP="000F0688"/>
    <w:p w:rsidR="000F0688" w:rsidRDefault="000F0688" w:rsidP="000F0688"/>
    <w:p w:rsidR="000F0688" w:rsidRDefault="000F0688" w:rsidP="000F0688"/>
    <w:p w:rsidR="000F0688" w:rsidRPr="000F0688" w:rsidRDefault="000F0688" w:rsidP="000F0688"/>
    <w:p w:rsidR="00663993" w:rsidRPr="00663993" w:rsidRDefault="00663993" w:rsidP="00663993">
      <w:pPr>
        <w:jc w:val="center"/>
        <w:rPr>
          <w:rFonts w:ascii="Times New Roman" w:hAnsi="Times New Roman" w:cs="Times New Roman"/>
          <w:sz w:val="24"/>
          <w:szCs w:val="24"/>
        </w:rPr>
      </w:pPr>
      <w:r w:rsidRPr="00663993">
        <w:rPr>
          <w:rFonts w:ascii="Times New Roman" w:hAnsi="Times New Roman" w:cs="Times New Roman"/>
          <w:b/>
          <w:bCs/>
          <w:sz w:val="24"/>
          <w:szCs w:val="24"/>
        </w:rPr>
        <w:t>Возможное затопление населенных пунктов</w:t>
      </w:r>
    </w:p>
    <w:p w:rsidR="002C56D2" w:rsidRPr="002E3899" w:rsidRDefault="002C56D2" w:rsidP="002E3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C56D2">
        <w:rPr>
          <w:rFonts w:ascii="Times New Roman" w:hAnsi="Times New Roman" w:cs="Times New Roman"/>
          <w:i/>
          <w:iCs/>
          <w:sz w:val="24"/>
          <w:szCs w:val="24"/>
        </w:rPr>
        <w:t xml:space="preserve">При дружном развитии весеннего половодья и выпадении обильных осадков в период прохождения его максимумов, а также формировании мощных ледовых заторов возможны затопления пониженных прибрежных частей следующих населенных пунктов (рисунок 9): </w:t>
      </w:r>
      <w:r w:rsidR="00663993" w:rsidRPr="00663993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2C56D2" w:rsidRPr="00B6559B" w:rsidRDefault="002C56D2" w:rsidP="002C56D2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B6559B">
        <w:rPr>
          <w:rFonts w:ascii="Times New Roman" w:hAnsi="Times New Roman" w:cs="Times New Roman"/>
          <w:sz w:val="24"/>
          <w:szCs w:val="24"/>
        </w:rPr>
        <w:t>- хозяйственных построек в Буйском, Галичском, Кологривском, Костромском, Нейском, Октябрьском, Островском, Солигаличском, Чухломском, Шарьинском районах (</w:t>
      </w:r>
      <w:r w:rsidRPr="00B6559B">
        <w:rPr>
          <w:rFonts w:ascii="Times New Roman" w:hAnsi="Times New Roman" w:cs="Times New Roman"/>
          <w:b/>
          <w:bCs/>
          <w:sz w:val="24"/>
          <w:szCs w:val="24"/>
        </w:rPr>
        <w:t>Костромская область</w:t>
      </w:r>
      <w:r w:rsidRPr="00B6559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C56D2" w:rsidRPr="00B6559B" w:rsidRDefault="002C56D2" w:rsidP="002C56D2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B6559B">
        <w:rPr>
          <w:rFonts w:ascii="Times New Roman" w:hAnsi="Times New Roman" w:cs="Times New Roman"/>
          <w:sz w:val="24"/>
          <w:szCs w:val="24"/>
        </w:rPr>
        <w:t>- объектов инфраструктуры в пойме реки Днепр и в Вяземском районе (</w:t>
      </w:r>
      <w:r w:rsidRPr="00B6559B">
        <w:rPr>
          <w:rFonts w:ascii="Times New Roman" w:hAnsi="Times New Roman" w:cs="Times New Roman"/>
          <w:b/>
          <w:bCs/>
          <w:sz w:val="24"/>
          <w:szCs w:val="24"/>
        </w:rPr>
        <w:t>Смоленская область</w:t>
      </w:r>
      <w:r w:rsidRPr="00B6559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2C56D2" w:rsidRPr="00B6559B" w:rsidRDefault="002C56D2" w:rsidP="002C56D2">
      <w:pPr>
        <w:keepNext/>
        <w:jc w:val="both"/>
        <w:rPr>
          <w:rFonts w:ascii="Times New Roman" w:hAnsi="Times New Roman" w:cs="Times New Roman"/>
          <w:sz w:val="24"/>
          <w:szCs w:val="24"/>
        </w:rPr>
      </w:pPr>
      <w:r w:rsidRPr="00B6559B">
        <w:rPr>
          <w:rFonts w:ascii="Times New Roman" w:hAnsi="Times New Roman" w:cs="Times New Roman"/>
          <w:sz w:val="24"/>
          <w:szCs w:val="24"/>
        </w:rPr>
        <w:t>- хозяйственных объектов, расположенных в пределах Бельского, Жарковского, Калининского, Максатихинского, Селижаровского районов, набережной Афанасия Никитина (г. Тверь) (</w:t>
      </w:r>
      <w:r w:rsidRPr="00B6559B">
        <w:rPr>
          <w:rFonts w:ascii="Times New Roman" w:hAnsi="Times New Roman" w:cs="Times New Roman"/>
          <w:b/>
          <w:bCs/>
          <w:sz w:val="24"/>
          <w:szCs w:val="24"/>
        </w:rPr>
        <w:t>Тверская область</w:t>
      </w:r>
      <w:r w:rsidRPr="00B6559B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FA2F82" w:rsidRDefault="00EB61B4" w:rsidP="00FA2F82">
      <w:pPr>
        <w:keepNext/>
        <w:jc w:val="both"/>
      </w:pPr>
      <w:r>
        <w:rPr>
          <w:noProof/>
          <w:lang w:eastAsia="ru-RU"/>
        </w:rPr>
        <w:drawing>
          <wp:inline distT="0" distB="0" distL="0" distR="0">
            <wp:extent cx="6829425" cy="4857750"/>
            <wp:effectExtent l="19050" t="0" r="9525" b="0"/>
            <wp:docPr id="1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9425" cy="485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14F" w:rsidRPr="00E9366D" w:rsidRDefault="00FA2F82" w:rsidP="00E9366D">
      <w:pPr>
        <w:pStyle w:val="a9"/>
        <w:ind w:left="426"/>
        <w:jc w:val="both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EB61B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Рисунок </w:t>
      </w:r>
      <w:r w:rsidR="00EC18B1" w:rsidRPr="00EB61B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begin"/>
      </w:r>
      <w:r w:rsidRPr="00EB61B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instrText xml:space="preserve"> SEQ Рисунок \* ARABIC </w:instrText>
      </w:r>
      <w:r w:rsidR="00EC18B1" w:rsidRPr="00EB61B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separate"/>
      </w:r>
      <w:r w:rsidRPr="00EB61B4">
        <w:rPr>
          <w:rFonts w:ascii="Times New Roman" w:hAnsi="Times New Roman" w:cs="Times New Roman"/>
          <w:b w:val="0"/>
          <w:i/>
          <w:noProof/>
          <w:color w:val="auto"/>
          <w:sz w:val="24"/>
          <w:szCs w:val="24"/>
        </w:rPr>
        <w:t>6</w:t>
      </w:r>
      <w:r w:rsidR="00EC18B1" w:rsidRPr="00EB61B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fldChar w:fldCharType="end"/>
      </w:r>
      <w:r w:rsidR="00EB61B4" w:rsidRPr="00EB61B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.</w:t>
      </w:r>
      <w:r w:rsidRPr="00EB61B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Прогноз подтоплений населенных пунктов в период </w:t>
      </w:r>
      <w:r w:rsidR="00491CF9" w:rsidRPr="00EB61B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прохождения пиков половодья 2025</w:t>
      </w:r>
      <w:r w:rsidRPr="00EB61B4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 года</w:t>
      </w:r>
    </w:p>
    <w:p w:rsidR="00A13BD8" w:rsidRPr="00A13BD8" w:rsidRDefault="00A13BD8" w:rsidP="00A13BD8">
      <w:pPr>
        <w:jc w:val="center"/>
        <w:rPr>
          <w:rFonts w:ascii="Times New Roman" w:hAnsi="Times New Roman" w:cs="Times New Roman"/>
          <w:sz w:val="24"/>
          <w:szCs w:val="24"/>
        </w:rPr>
      </w:pPr>
      <w:r w:rsidRPr="00A13BD8">
        <w:rPr>
          <w:rFonts w:ascii="Times New Roman" w:hAnsi="Times New Roman" w:cs="Times New Roman"/>
          <w:sz w:val="24"/>
          <w:szCs w:val="24"/>
        </w:rPr>
        <w:t>По предварительной оценке, приток воды во втором квартале ожидается:</w:t>
      </w:r>
    </w:p>
    <w:p w:rsidR="002E3899" w:rsidRPr="002E3899" w:rsidRDefault="00A13BD8" w:rsidP="002E3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3BD8">
        <w:rPr>
          <w:rFonts w:ascii="Times New Roman" w:hAnsi="Times New Roman" w:cs="Times New Roman"/>
          <w:sz w:val="24"/>
          <w:szCs w:val="24"/>
        </w:rPr>
        <w:t xml:space="preserve">− </w:t>
      </w:r>
      <w:r w:rsidR="002E3899" w:rsidRPr="002E3899">
        <w:rPr>
          <w:rFonts w:ascii="Times New Roman" w:hAnsi="Times New Roman" w:cs="Times New Roman"/>
          <w:sz w:val="24"/>
          <w:szCs w:val="24"/>
        </w:rPr>
        <w:t xml:space="preserve">в водохранилища Волжско-Камского каскада 100-128 </w:t>
      </w:r>
      <w:r w:rsidR="00573C71" w:rsidRPr="00573C71">
        <w:rPr>
          <w:rFonts w:ascii="Times New Roman" w:hAnsi="Times New Roman" w:cs="Times New Roman"/>
          <w:sz w:val="24"/>
          <w:szCs w:val="24"/>
        </w:rPr>
        <w:t>км</w:t>
      </w:r>
      <w:r w:rsidR="00573C71" w:rsidRPr="00573C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E3899" w:rsidRPr="002E3899">
        <w:rPr>
          <w:rFonts w:ascii="Times New Roman" w:hAnsi="Times New Roman" w:cs="Times New Roman"/>
          <w:sz w:val="24"/>
          <w:szCs w:val="24"/>
        </w:rPr>
        <w:t xml:space="preserve"> (норма 159 </w:t>
      </w:r>
      <w:r w:rsidR="00573C71" w:rsidRPr="00573C71">
        <w:rPr>
          <w:rFonts w:ascii="Times New Roman" w:hAnsi="Times New Roman" w:cs="Times New Roman"/>
          <w:sz w:val="24"/>
          <w:szCs w:val="24"/>
        </w:rPr>
        <w:t>км</w:t>
      </w:r>
      <w:r w:rsidR="00573C71" w:rsidRPr="00573C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2E3899">
        <w:rPr>
          <w:rFonts w:ascii="Times New Roman" w:hAnsi="Times New Roman" w:cs="Times New Roman"/>
          <w:sz w:val="24"/>
          <w:szCs w:val="24"/>
        </w:rPr>
        <w:t>).</w:t>
      </w:r>
      <w:r w:rsidR="002E3899" w:rsidRPr="002E38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2BA5" w:rsidRPr="00A13BD8" w:rsidRDefault="002E3899" w:rsidP="002E389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3899">
        <w:rPr>
          <w:rFonts w:ascii="Times New Roman" w:hAnsi="Times New Roman" w:cs="Times New Roman"/>
          <w:sz w:val="24"/>
          <w:szCs w:val="24"/>
        </w:rPr>
        <w:t xml:space="preserve">Приток воды в Цимлянское водохранилище за период половодья, которое здесь началось в конце первой декады марта, ожидается в пределах 3,0-5,0 </w:t>
      </w:r>
      <w:r w:rsidR="00573C71" w:rsidRPr="00573C71">
        <w:rPr>
          <w:rFonts w:ascii="Times New Roman" w:hAnsi="Times New Roman" w:cs="Times New Roman"/>
          <w:sz w:val="24"/>
          <w:szCs w:val="24"/>
        </w:rPr>
        <w:t>км</w:t>
      </w:r>
      <w:r w:rsidR="00573C71" w:rsidRPr="00573C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3899">
        <w:rPr>
          <w:rFonts w:ascii="Times New Roman" w:hAnsi="Times New Roman" w:cs="Times New Roman"/>
          <w:sz w:val="24"/>
          <w:szCs w:val="24"/>
        </w:rPr>
        <w:t xml:space="preserve"> (норма притока за половодье 10,2 </w:t>
      </w:r>
      <w:r w:rsidR="00573C71" w:rsidRPr="00573C71">
        <w:rPr>
          <w:rFonts w:ascii="Times New Roman" w:hAnsi="Times New Roman" w:cs="Times New Roman"/>
          <w:sz w:val="24"/>
          <w:szCs w:val="24"/>
        </w:rPr>
        <w:t>км</w:t>
      </w:r>
      <w:r w:rsidR="00573C71" w:rsidRPr="00573C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3899">
        <w:rPr>
          <w:rFonts w:ascii="Times New Roman" w:hAnsi="Times New Roman" w:cs="Times New Roman"/>
          <w:sz w:val="24"/>
          <w:szCs w:val="24"/>
        </w:rPr>
        <w:t>), что значительно меньше, чем в прошлом году (9,9 км</w:t>
      </w:r>
      <w:r w:rsidR="00573C7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2E3899">
        <w:rPr>
          <w:rFonts w:ascii="Times New Roman" w:hAnsi="Times New Roman" w:cs="Times New Roman"/>
          <w:sz w:val="24"/>
          <w:szCs w:val="24"/>
        </w:rPr>
        <w:t>).</w:t>
      </w:r>
    </w:p>
    <w:p w:rsidR="00A136BD" w:rsidRDefault="00A136BD" w:rsidP="007B2BA5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36BD" w:rsidRDefault="00A136BD" w:rsidP="00E9366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136BD" w:rsidRDefault="00A136BD" w:rsidP="00A136BD">
      <w:pPr>
        <w:ind w:firstLine="708"/>
        <w:jc w:val="center"/>
        <w:rPr>
          <w:rFonts w:ascii="Times New Roman" w:hAnsi="Times New Roman" w:cs="Times New Roman"/>
          <w:b/>
        </w:rPr>
      </w:pPr>
      <w:r w:rsidRPr="00A136BD">
        <w:rPr>
          <w:rFonts w:ascii="Times New Roman" w:hAnsi="Times New Roman" w:cs="Times New Roman"/>
          <w:b/>
        </w:rPr>
        <w:t>Ожидаемые максимальные уровни воды весеннего половодья, сроки вскрытия рек и места формирования заторов льда, а также населенные пункты с риском затопления</w:t>
      </w:r>
      <w:r>
        <w:rPr>
          <w:rFonts w:ascii="Times New Roman" w:hAnsi="Times New Roman" w:cs="Times New Roman"/>
          <w:b/>
        </w:rPr>
        <w:t xml:space="preserve"> </w:t>
      </w:r>
      <w:r w:rsidRPr="00A136BD">
        <w:rPr>
          <w:rFonts w:ascii="Times New Roman" w:hAnsi="Times New Roman" w:cs="Times New Roman"/>
          <w:b/>
        </w:rPr>
        <w:t>на территории субъектов Российской Федерации в 2025 году</w:t>
      </w:r>
    </w:p>
    <w:p w:rsidR="00A136BD" w:rsidRDefault="00A136BD" w:rsidP="00A136BD">
      <w:pPr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046"/>
        <w:gridCol w:w="4008"/>
        <w:gridCol w:w="3544"/>
      </w:tblGrid>
      <w:tr w:rsidR="00A136BD" w:rsidRPr="00A136BD" w:rsidTr="00A136BD">
        <w:tblPrEx>
          <w:tblCellMar>
            <w:top w:w="0" w:type="dxa"/>
            <w:bottom w:w="0" w:type="dxa"/>
          </w:tblCellMar>
        </w:tblPrEx>
        <w:trPr>
          <w:trHeight w:val="483"/>
        </w:trPr>
        <w:tc>
          <w:tcPr>
            <w:tcW w:w="3046" w:type="dxa"/>
          </w:tcPr>
          <w:p w:rsidR="00A136BD" w:rsidRPr="00A136BD" w:rsidRDefault="00A136BD" w:rsidP="00A136B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Субъекты </w:t>
            </w:r>
            <w:r w:rsidRPr="00A136BD">
              <w:rPr>
                <w:rFonts w:ascii="Times New Roman" w:hAnsi="Times New Roman" w:cs="Times New Roman"/>
                <w:b/>
                <w:bCs/>
              </w:rPr>
              <w:t>Российской Федерации</w:t>
            </w:r>
          </w:p>
        </w:tc>
        <w:tc>
          <w:tcPr>
            <w:tcW w:w="4008" w:type="dxa"/>
          </w:tcPr>
          <w:p w:rsidR="00A136BD" w:rsidRPr="00A136BD" w:rsidRDefault="00A136BD" w:rsidP="00A136BD">
            <w:pPr>
              <w:rPr>
                <w:rFonts w:ascii="Times New Roman" w:hAnsi="Times New Roman" w:cs="Times New Roman"/>
                <w:b/>
              </w:rPr>
            </w:pPr>
            <w:r w:rsidRPr="00A136BD">
              <w:rPr>
                <w:rFonts w:ascii="Times New Roman" w:hAnsi="Times New Roman" w:cs="Times New Roman"/>
                <w:b/>
                <w:bCs/>
              </w:rPr>
              <w:t xml:space="preserve">Ожидаемые максимальные уровни весеннего половодья на реках субъекта Российской Федерации </w:t>
            </w:r>
          </w:p>
        </w:tc>
        <w:tc>
          <w:tcPr>
            <w:tcW w:w="3544" w:type="dxa"/>
          </w:tcPr>
          <w:p w:rsidR="00A136BD" w:rsidRPr="00A136BD" w:rsidRDefault="00A136BD" w:rsidP="00A136BD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Сроки вскрытия рек и </w:t>
            </w:r>
            <w:r w:rsidRPr="00A136BD">
              <w:rPr>
                <w:rFonts w:ascii="Times New Roman" w:hAnsi="Times New Roman" w:cs="Times New Roman"/>
                <w:b/>
                <w:bCs/>
              </w:rPr>
              <w:t xml:space="preserve">очищения водохранилищ ото льда (заторы) </w:t>
            </w:r>
          </w:p>
        </w:tc>
      </w:tr>
      <w:tr w:rsidR="00A136BD" w:rsidRPr="00A136BD" w:rsidTr="00A136BD">
        <w:tblPrEx>
          <w:tblCellMar>
            <w:top w:w="0" w:type="dxa"/>
            <w:bottom w:w="0" w:type="dxa"/>
          </w:tblCellMar>
        </w:tblPrEx>
        <w:trPr>
          <w:trHeight w:val="137"/>
        </w:trPr>
        <w:tc>
          <w:tcPr>
            <w:tcW w:w="10598" w:type="dxa"/>
            <w:gridSpan w:val="3"/>
          </w:tcPr>
          <w:p w:rsidR="00A136BD" w:rsidRPr="00A136BD" w:rsidRDefault="00A136BD" w:rsidP="00A136BD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A136BD">
              <w:rPr>
                <w:rFonts w:ascii="Times New Roman" w:hAnsi="Times New Roman" w:cs="Times New Roman"/>
                <w:b/>
                <w:bCs/>
              </w:rPr>
              <w:t xml:space="preserve">Центральный федеральный округ </w:t>
            </w:r>
          </w:p>
        </w:tc>
      </w:tr>
      <w:tr w:rsidR="00A136BD" w:rsidRPr="00A136BD" w:rsidTr="00A136BD">
        <w:tblPrEx>
          <w:tblCellMar>
            <w:top w:w="0" w:type="dxa"/>
            <w:bottom w:w="0" w:type="dxa"/>
          </w:tblCellMar>
        </w:tblPrEx>
        <w:trPr>
          <w:trHeight w:val="191"/>
        </w:trPr>
        <w:tc>
          <w:tcPr>
            <w:tcW w:w="3046" w:type="dxa"/>
          </w:tcPr>
          <w:p w:rsidR="00A136BD" w:rsidRPr="00A136BD" w:rsidRDefault="00A136BD" w:rsidP="00A136BD">
            <w:pPr>
              <w:rPr>
                <w:rFonts w:ascii="Times New Roman" w:hAnsi="Times New Roman" w:cs="Times New Roman"/>
                <w:b/>
              </w:rPr>
            </w:pPr>
            <w:r w:rsidRPr="00A136BD">
              <w:rPr>
                <w:rFonts w:ascii="Times New Roman" w:hAnsi="Times New Roman" w:cs="Times New Roman"/>
                <w:b/>
              </w:rPr>
              <w:t xml:space="preserve">Белгородская область </w:t>
            </w:r>
          </w:p>
        </w:tc>
        <w:tc>
          <w:tcPr>
            <w:tcW w:w="4008" w:type="dxa"/>
          </w:tcPr>
          <w:p w:rsidR="00A136BD" w:rsidRPr="00A136BD" w:rsidRDefault="00A136BD" w:rsidP="00A136BD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Ниже нормы до 2,0 м </w:t>
            </w:r>
          </w:p>
        </w:tc>
        <w:tc>
          <w:tcPr>
            <w:tcW w:w="3544" w:type="dxa"/>
          </w:tcPr>
          <w:p w:rsidR="00A136BD" w:rsidRPr="00A136BD" w:rsidRDefault="00A136BD" w:rsidP="00A136BD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11-20 марта (около нормы) </w:t>
            </w:r>
          </w:p>
        </w:tc>
      </w:tr>
      <w:tr w:rsidR="00A136BD" w:rsidRPr="00A136BD" w:rsidTr="00A136BD">
        <w:tblPrEx>
          <w:tblCellMar>
            <w:top w:w="0" w:type="dxa"/>
            <w:bottom w:w="0" w:type="dxa"/>
          </w:tblCellMar>
        </w:tblPrEx>
        <w:trPr>
          <w:trHeight w:val="248"/>
        </w:trPr>
        <w:tc>
          <w:tcPr>
            <w:tcW w:w="3046" w:type="dxa"/>
          </w:tcPr>
          <w:p w:rsidR="00A136BD" w:rsidRPr="00A136BD" w:rsidRDefault="00A136BD" w:rsidP="00A136BD">
            <w:pPr>
              <w:rPr>
                <w:rFonts w:ascii="Times New Roman" w:hAnsi="Times New Roman" w:cs="Times New Roman"/>
                <w:b/>
              </w:rPr>
            </w:pPr>
            <w:r w:rsidRPr="00A136BD">
              <w:rPr>
                <w:rFonts w:ascii="Times New Roman" w:hAnsi="Times New Roman" w:cs="Times New Roman"/>
                <w:b/>
              </w:rPr>
              <w:t xml:space="preserve">Брянская область </w:t>
            </w:r>
          </w:p>
        </w:tc>
        <w:tc>
          <w:tcPr>
            <w:tcW w:w="4008" w:type="dxa"/>
          </w:tcPr>
          <w:p w:rsidR="00A136BD" w:rsidRPr="00A136BD" w:rsidRDefault="00A136BD" w:rsidP="00A136BD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Ниже нормы до 2,0-2,5 м на р. Десна </w:t>
            </w:r>
          </w:p>
        </w:tc>
        <w:tc>
          <w:tcPr>
            <w:tcW w:w="3544" w:type="dxa"/>
          </w:tcPr>
          <w:p w:rsidR="00A136BD" w:rsidRPr="00A136BD" w:rsidRDefault="00A136BD" w:rsidP="00A136BD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11-20 марта (около нормы) </w:t>
            </w:r>
          </w:p>
        </w:tc>
      </w:tr>
      <w:tr w:rsidR="00A136BD" w:rsidRPr="00A136BD" w:rsidTr="00A136BD">
        <w:tblPrEx>
          <w:tblCellMar>
            <w:top w:w="0" w:type="dxa"/>
            <w:bottom w:w="0" w:type="dxa"/>
          </w:tblCellMar>
        </w:tblPrEx>
        <w:trPr>
          <w:trHeight w:val="824"/>
        </w:trPr>
        <w:tc>
          <w:tcPr>
            <w:tcW w:w="3046" w:type="dxa"/>
          </w:tcPr>
          <w:p w:rsidR="00A136BD" w:rsidRPr="00A136BD" w:rsidRDefault="00A136BD" w:rsidP="00A136BD">
            <w:pPr>
              <w:rPr>
                <w:rFonts w:ascii="Times New Roman" w:hAnsi="Times New Roman" w:cs="Times New Roman"/>
                <w:b/>
              </w:rPr>
            </w:pPr>
            <w:r w:rsidRPr="00A136BD">
              <w:rPr>
                <w:rFonts w:ascii="Times New Roman" w:hAnsi="Times New Roman" w:cs="Times New Roman"/>
                <w:b/>
              </w:rPr>
              <w:t xml:space="preserve">Владимирская область </w:t>
            </w:r>
          </w:p>
        </w:tc>
        <w:tc>
          <w:tcPr>
            <w:tcW w:w="4008" w:type="dxa"/>
          </w:tcPr>
          <w:p w:rsidR="00A136BD" w:rsidRPr="00A136BD" w:rsidRDefault="00A136BD" w:rsidP="00A136BD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Ниже нормы: </w:t>
            </w:r>
          </w:p>
          <w:p w:rsidR="00A136BD" w:rsidRPr="00A136BD" w:rsidRDefault="00A136BD" w:rsidP="00A1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136BD">
              <w:rPr>
                <w:rFonts w:ascii="Times New Roman" w:hAnsi="Times New Roman" w:cs="Times New Roman"/>
              </w:rPr>
              <w:t xml:space="preserve"> на 2,0-3,0 м на р. Ока </w:t>
            </w:r>
          </w:p>
          <w:p w:rsidR="00A136BD" w:rsidRPr="00A136BD" w:rsidRDefault="00A136BD" w:rsidP="00A1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136BD">
              <w:rPr>
                <w:rFonts w:ascii="Times New Roman" w:hAnsi="Times New Roman" w:cs="Times New Roman"/>
              </w:rPr>
              <w:t xml:space="preserve"> на 1,0-2,0 м на р. Клязьма </w:t>
            </w:r>
          </w:p>
          <w:p w:rsidR="00A136BD" w:rsidRPr="00A136BD" w:rsidRDefault="00A136BD" w:rsidP="00A136BD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4" w:type="dxa"/>
          </w:tcPr>
          <w:p w:rsidR="00A136BD" w:rsidRPr="00A136BD" w:rsidRDefault="00A136BD" w:rsidP="00A136BD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21-31 марта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136BD">
              <w:rPr>
                <w:rFonts w:ascii="Times New Roman" w:hAnsi="Times New Roman" w:cs="Times New Roman"/>
              </w:rPr>
              <w:t xml:space="preserve">(раньше нормы до 9 дней) </w:t>
            </w:r>
          </w:p>
          <w:p w:rsidR="00A136BD" w:rsidRPr="00A136BD" w:rsidRDefault="00A136BD" w:rsidP="00A136BD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  <w:i/>
                <w:iCs/>
              </w:rPr>
              <w:t xml:space="preserve">Возникновение заторов льда наиболее вероятно в нижнем течении реки Оки (участок Муром – Горбатов) </w:t>
            </w:r>
          </w:p>
        </w:tc>
      </w:tr>
      <w:tr w:rsidR="00A136BD" w:rsidRPr="00A136BD" w:rsidTr="00A136BD">
        <w:tblPrEx>
          <w:tblCellMar>
            <w:top w:w="0" w:type="dxa"/>
            <w:bottom w:w="0" w:type="dxa"/>
          </w:tblCellMar>
        </w:tblPrEx>
        <w:trPr>
          <w:trHeight w:val="1563"/>
        </w:trPr>
        <w:tc>
          <w:tcPr>
            <w:tcW w:w="3046" w:type="dxa"/>
          </w:tcPr>
          <w:p w:rsidR="00A136BD" w:rsidRPr="00A136BD" w:rsidRDefault="00A136BD" w:rsidP="00A136BD">
            <w:pPr>
              <w:rPr>
                <w:rFonts w:ascii="Times New Roman" w:hAnsi="Times New Roman" w:cs="Times New Roman"/>
                <w:b/>
              </w:rPr>
            </w:pPr>
            <w:r w:rsidRPr="00A136BD">
              <w:rPr>
                <w:rFonts w:ascii="Times New Roman" w:hAnsi="Times New Roman" w:cs="Times New Roman"/>
                <w:b/>
              </w:rPr>
              <w:t xml:space="preserve">Воронежская область </w:t>
            </w:r>
          </w:p>
        </w:tc>
        <w:tc>
          <w:tcPr>
            <w:tcW w:w="4008" w:type="dxa"/>
          </w:tcPr>
          <w:p w:rsidR="00A136BD" w:rsidRPr="00A136BD" w:rsidRDefault="00A136BD" w:rsidP="00A136BD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Ниже нормы: </w:t>
            </w:r>
          </w:p>
          <w:p w:rsidR="00A136BD" w:rsidRPr="00A136BD" w:rsidRDefault="00A136BD" w:rsidP="00A1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136BD">
              <w:rPr>
                <w:rFonts w:ascii="Times New Roman" w:hAnsi="Times New Roman" w:cs="Times New Roman"/>
              </w:rPr>
              <w:t xml:space="preserve"> на 2,0-3,5 м на р. Дон </w:t>
            </w:r>
          </w:p>
          <w:p w:rsidR="00A136BD" w:rsidRPr="00A136BD" w:rsidRDefault="00A136BD" w:rsidP="00A136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A136BD">
              <w:rPr>
                <w:rFonts w:ascii="Times New Roman" w:hAnsi="Times New Roman" w:cs="Times New Roman"/>
              </w:rPr>
              <w:t xml:space="preserve"> до 2,0 м на р. Хопер </w:t>
            </w:r>
          </w:p>
        </w:tc>
        <w:tc>
          <w:tcPr>
            <w:tcW w:w="3544" w:type="dxa"/>
          </w:tcPr>
          <w:p w:rsidR="00A136BD" w:rsidRPr="00A136BD" w:rsidRDefault="00A136BD" w:rsidP="00A136BD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11-20 марта (около нормы) </w:t>
            </w:r>
          </w:p>
        </w:tc>
      </w:tr>
      <w:tr w:rsidR="00A136BD" w:rsidRPr="00A136BD" w:rsidTr="00A136BD">
        <w:tblPrEx>
          <w:tblCellMar>
            <w:top w:w="0" w:type="dxa"/>
            <w:bottom w:w="0" w:type="dxa"/>
          </w:tblCellMar>
        </w:tblPrEx>
        <w:trPr>
          <w:trHeight w:val="279"/>
        </w:trPr>
        <w:tc>
          <w:tcPr>
            <w:tcW w:w="3046" w:type="dxa"/>
          </w:tcPr>
          <w:p w:rsidR="00A136BD" w:rsidRPr="00A136BD" w:rsidRDefault="00A136BD" w:rsidP="00A136BD">
            <w:pPr>
              <w:rPr>
                <w:rFonts w:ascii="Times New Roman" w:hAnsi="Times New Roman" w:cs="Times New Roman"/>
                <w:b/>
              </w:rPr>
            </w:pPr>
            <w:r w:rsidRPr="00A136BD">
              <w:rPr>
                <w:rFonts w:ascii="Times New Roman" w:hAnsi="Times New Roman" w:cs="Times New Roman"/>
                <w:b/>
              </w:rPr>
              <w:t xml:space="preserve">Ивановская область </w:t>
            </w:r>
          </w:p>
        </w:tc>
        <w:tc>
          <w:tcPr>
            <w:tcW w:w="4008" w:type="dxa"/>
          </w:tcPr>
          <w:p w:rsidR="00A136BD" w:rsidRPr="00A136BD" w:rsidRDefault="00A136BD" w:rsidP="00E634C5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Ниже нормы до 2,0 м (рр. Лух, Уводь и др.) </w:t>
            </w:r>
          </w:p>
        </w:tc>
        <w:tc>
          <w:tcPr>
            <w:tcW w:w="3544" w:type="dxa"/>
          </w:tcPr>
          <w:p w:rsidR="00A136BD" w:rsidRPr="00A136BD" w:rsidRDefault="00A136BD" w:rsidP="00E634C5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25 марта-5 апреля </w:t>
            </w:r>
            <w:r w:rsidR="00E634C5">
              <w:rPr>
                <w:rFonts w:ascii="Times New Roman" w:hAnsi="Times New Roman" w:cs="Times New Roman"/>
              </w:rPr>
              <w:t xml:space="preserve"> </w:t>
            </w:r>
            <w:r w:rsidRPr="00A136BD">
              <w:rPr>
                <w:rFonts w:ascii="Times New Roman" w:hAnsi="Times New Roman" w:cs="Times New Roman"/>
              </w:rPr>
              <w:t xml:space="preserve">(раньше нормы до 9 дней) </w:t>
            </w:r>
          </w:p>
        </w:tc>
      </w:tr>
      <w:tr w:rsidR="00A136BD" w:rsidRPr="00A136BD" w:rsidTr="00A136B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046" w:type="dxa"/>
          </w:tcPr>
          <w:p w:rsidR="00A136BD" w:rsidRPr="00A136BD" w:rsidRDefault="00A136BD" w:rsidP="00E634C5">
            <w:pPr>
              <w:rPr>
                <w:rFonts w:ascii="Times New Roman" w:hAnsi="Times New Roman" w:cs="Times New Roman"/>
                <w:b/>
              </w:rPr>
            </w:pPr>
            <w:r w:rsidRPr="00A136BD">
              <w:rPr>
                <w:rFonts w:ascii="Times New Roman" w:hAnsi="Times New Roman" w:cs="Times New Roman"/>
                <w:b/>
              </w:rPr>
              <w:t xml:space="preserve">Калужская область </w:t>
            </w:r>
          </w:p>
        </w:tc>
        <w:tc>
          <w:tcPr>
            <w:tcW w:w="4008" w:type="dxa"/>
          </w:tcPr>
          <w:p w:rsidR="00A136BD" w:rsidRPr="00A136BD" w:rsidRDefault="00A136BD" w:rsidP="00E634C5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Ниже нормы: </w:t>
            </w:r>
          </w:p>
          <w:p w:rsidR="00A136BD" w:rsidRPr="00A136BD" w:rsidRDefault="00E634C5" w:rsidP="00E6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136BD" w:rsidRPr="00A136BD">
              <w:rPr>
                <w:rFonts w:ascii="Times New Roman" w:hAnsi="Times New Roman" w:cs="Times New Roman"/>
              </w:rPr>
              <w:t xml:space="preserve"> на 2,0-3,5 м на р. Жиздра </w:t>
            </w:r>
          </w:p>
          <w:p w:rsidR="00A136BD" w:rsidRPr="00A136BD" w:rsidRDefault="00E634C5" w:rsidP="00E634C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136BD" w:rsidRPr="00A136BD">
              <w:rPr>
                <w:rFonts w:ascii="Times New Roman" w:hAnsi="Times New Roman" w:cs="Times New Roman"/>
              </w:rPr>
              <w:t xml:space="preserve"> на 3,5-5,0 м на рр. Протва, Угра </w:t>
            </w:r>
          </w:p>
        </w:tc>
        <w:tc>
          <w:tcPr>
            <w:tcW w:w="3544" w:type="dxa"/>
          </w:tcPr>
          <w:p w:rsidR="00A136BD" w:rsidRPr="00A136BD" w:rsidRDefault="00A136BD" w:rsidP="00E634C5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15-25 марта </w:t>
            </w:r>
            <w:r w:rsidR="00E634C5">
              <w:rPr>
                <w:rFonts w:ascii="Times New Roman" w:hAnsi="Times New Roman" w:cs="Times New Roman"/>
              </w:rPr>
              <w:t xml:space="preserve"> </w:t>
            </w:r>
            <w:r w:rsidRPr="00A136BD">
              <w:rPr>
                <w:rFonts w:ascii="Times New Roman" w:hAnsi="Times New Roman" w:cs="Times New Roman"/>
              </w:rPr>
              <w:t xml:space="preserve">(раньше нормы до 9 дней) </w:t>
            </w:r>
          </w:p>
        </w:tc>
      </w:tr>
      <w:tr w:rsidR="00A136BD" w:rsidRPr="00A136BD" w:rsidTr="00A136BD">
        <w:tblPrEx>
          <w:tblCellMar>
            <w:top w:w="0" w:type="dxa"/>
            <w:bottom w:w="0" w:type="dxa"/>
          </w:tblCellMar>
        </w:tblPrEx>
        <w:trPr>
          <w:trHeight w:val="1315"/>
        </w:trPr>
        <w:tc>
          <w:tcPr>
            <w:tcW w:w="3046" w:type="dxa"/>
          </w:tcPr>
          <w:p w:rsidR="00A136BD" w:rsidRPr="00A136BD" w:rsidRDefault="00A136BD" w:rsidP="00E634C5">
            <w:pPr>
              <w:rPr>
                <w:rFonts w:ascii="Times New Roman" w:hAnsi="Times New Roman" w:cs="Times New Roman"/>
                <w:b/>
              </w:rPr>
            </w:pPr>
            <w:r w:rsidRPr="00A136BD">
              <w:rPr>
                <w:rFonts w:ascii="Times New Roman" w:hAnsi="Times New Roman" w:cs="Times New Roman"/>
                <w:b/>
              </w:rPr>
              <w:t xml:space="preserve">Костромская область </w:t>
            </w:r>
          </w:p>
        </w:tc>
        <w:tc>
          <w:tcPr>
            <w:tcW w:w="4008" w:type="dxa"/>
          </w:tcPr>
          <w:p w:rsidR="00A136BD" w:rsidRPr="00A136BD" w:rsidRDefault="00A136BD" w:rsidP="00E634C5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Ниже нормы на 0,5-1,5 м (рр. Кострома, Унжа, Ветлуга, Нея, Вига) </w:t>
            </w:r>
          </w:p>
          <w:p w:rsidR="00A136BD" w:rsidRPr="00A136BD" w:rsidRDefault="00A136BD" w:rsidP="00E634C5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  <w:i/>
                <w:iCs/>
              </w:rPr>
              <w:t xml:space="preserve">Ожидается подтопление хозяйственных построек в Буйском, Галичском, Кологривском, Костромском, Нейском, Октябрьском, Островском, Солигаличском, Чухломском, Шарьинском районах области </w:t>
            </w:r>
          </w:p>
        </w:tc>
        <w:tc>
          <w:tcPr>
            <w:tcW w:w="3544" w:type="dxa"/>
          </w:tcPr>
          <w:p w:rsidR="00A136BD" w:rsidRPr="00A136BD" w:rsidRDefault="00A136BD" w:rsidP="00E634C5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1-10 апреля </w:t>
            </w:r>
            <w:r w:rsidR="00E634C5">
              <w:rPr>
                <w:rFonts w:ascii="Times New Roman" w:hAnsi="Times New Roman" w:cs="Times New Roman"/>
              </w:rPr>
              <w:t xml:space="preserve"> </w:t>
            </w:r>
            <w:r w:rsidRPr="00A136BD">
              <w:rPr>
                <w:rFonts w:ascii="Times New Roman" w:hAnsi="Times New Roman" w:cs="Times New Roman"/>
              </w:rPr>
              <w:t xml:space="preserve">(до 5 дней раньше нормы) </w:t>
            </w:r>
          </w:p>
          <w:p w:rsidR="00A136BD" w:rsidRPr="00A136BD" w:rsidRDefault="00A136BD" w:rsidP="00E634C5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  <w:i/>
                <w:iCs/>
              </w:rPr>
              <w:t xml:space="preserve">Возможно формирование заторов в случае дружного разрушения льда на реках области </w:t>
            </w:r>
          </w:p>
        </w:tc>
      </w:tr>
      <w:tr w:rsidR="00A136BD" w:rsidRPr="00A136BD" w:rsidTr="00A136BD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046" w:type="dxa"/>
          </w:tcPr>
          <w:p w:rsidR="00A136BD" w:rsidRPr="00A136BD" w:rsidRDefault="00A136BD" w:rsidP="00E634C5">
            <w:pPr>
              <w:rPr>
                <w:rFonts w:ascii="Times New Roman" w:hAnsi="Times New Roman" w:cs="Times New Roman"/>
                <w:b/>
              </w:rPr>
            </w:pPr>
            <w:r w:rsidRPr="00A136BD">
              <w:rPr>
                <w:rFonts w:ascii="Times New Roman" w:hAnsi="Times New Roman" w:cs="Times New Roman"/>
                <w:b/>
              </w:rPr>
              <w:t xml:space="preserve">Курская область </w:t>
            </w:r>
          </w:p>
        </w:tc>
        <w:tc>
          <w:tcPr>
            <w:tcW w:w="4008" w:type="dxa"/>
          </w:tcPr>
          <w:p w:rsidR="00A136BD" w:rsidRPr="00A136BD" w:rsidRDefault="00A136BD" w:rsidP="00E634C5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Ниже нормы на 0,5-2,0 м (р. Сейм) </w:t>
            </w:r>
          </w:p>
        </w:tc>
        <w:tc>
          <w:tcPr>
            <w:tcW w:w="3544" w:type="dxa"/>
          </w:tcPr>
          <w:p w:rsidR="00A136BD" w:rsidRPr="00A136BD" w:rsidRDefault="00A136BD" w:rsidP="00E634C5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11-20 марта </w:t>
            </w:r>
            <w:r w:rsidR="00E634C5">
              <w:rPr>
                <w:rFonts w:ascii="Times New Roman" w:hAnsi="Times New Roman" w:cs="Times New Roman"/>
              </w:rPr>
              <w:t xml:space="preserve"> </w:t>
            </w:r>
            <w:r w:rsidRPr="00A136BD">
              <w:rPr>
                <w:rFonts w:ascii="Times New Roman" w:hAnsi="Times New Roman" w:cs="Times New Roman"/>
              </w:rPr>
              <w:t xml:space="preserve">(около нормы) </w:t>
            </w:r>
          </w:p>
        </w:tc>
      </w:tr>
      <w:tr w:rsidR="00A136BD" w:rsidRPr="00A136BD" w:rsidTr="00A136BD">
        <w:tblPrEx>
          <w:tblCellMar>
            <w:top w:w="0" w:type="dxa"/>
            <w:bottom w:w="0" w:type="dxa"/>
          </w:tblCellMar>
        </w:tblPrEx>
        <w:trPr>
          <w:trHeight w:val="479"/>
        </w:trPr>
        <w:tc>
          <w:tcPr>
            <w:tcW w:w="3046" w:type="dxa"/>
          </w:tcPr>
          <w:p w:rsidR="00A136BD" w:rsidRPr="00A136BD" w:rsidRDefault="00A136BD" w:rsidP="00E20EDA">
            <w:pPr>
              <w:rPr>
                <w:rFonts w:ascii="Times New Roman" w:hAnsi="Times New Roman" w:cs="Times New Roman"/>
                <w:b/>
              </w:rPr>
            </w:pPr>
            <w:r w:rsidRPr="00A136BD">
              <w:rPr>
                <w:rFonts w:ascii="Times New Roman" w:hAnsi="Times New Roman" w:cs="Times New Roman"/>
                <w:b/>
              </w:rPr>
              <w:t xml:space="preserve">Липецкая область </w:t>
            </w:r>
          </w:p>
        </w:tc>
        <w:tc>
          <w:tcPr>
            <w:tcW w:w="4008" w:type="dxa"/>
          </w:tcPr>
          <w:p w:rsidR="00A136BD" w:rsidRPr="00A136BD" w:rsidRDefault="00A136BD" w:rsidP="00E20EDA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Ниже нормы: </w:t>
            </w:r>
          </w:p>
          <w:p w:rsidR="00A136BD" w:rsidRPr="00A136BD" w:rsidRDefault="00E20EDA" w:rsidP="00E2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136BD" w:rsidRPr="00A136BD">
              <w:rPr>
                <w:rFonts w:ascii="Times New Roman" w:hAnsi="Times New Roman" w:cs="Times New Roman"/>
              </w:rPr>
              <w:t xml:space="preserve"> до 3,5-4,5 м на р. Дон, р. Сосна </w:t>
            </w:r>
          </w:p>
          <w:p w:rsidR="00A136BD" w:rsidRPr="00A136BD" w:rsidRDefault="00E20EDA" w:rsidP="00E20ED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A136BD" w:rsidRPr="00A136BD">
              <w:rPr>
                <w:rFonts w:ascii="Times New Roman" w:hAnsi="Times New Roman" w:cs="Times New Roman"/>
              </w:rPr>
              <w:t xml:space="preserve"> на 0,5-1,0 м на р. Воронеж </w:t>
            </w:r>
          </w:p>
        </w:tc>
        <w:tc>
          <w:tcPr>
            <w:tcW w:w="3544" w:type="dxa"/>
          </w:tcPr>
          <w:p w:rsidR="00A136BD" w:rsidRPr="00A136BD" w:rsidRDefault="00A136BD" w:rsidP="00E20EDA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 xml:space="preserve">15-25 марта (около нормы) </w:t>
            </w:r>
          </w:p>
        </w:tc>
      </w:tr>
      <w:tr w:rsidR="00A136BD" w:rsidRPr="00A136BD" w:rsidTr="00A136BD">
        <w:tblPrEx>
          <w:tblCellMar>
            <w:top w:w="0" w:type="dxa"/>
            <w:bottom w:w="0" w:type="dxa"/>
          </w:tblCellMar>
        </w:tblPrEx>
        <w:trPr>
          <w:trHeight w:val="249"/>
        </w:trPr>
        <w:tc>
          <w:tcPr>
            <w:tcW w:w="3046" w:type="dxa"/>
          </w:tcPr>
          <w:p w:rsidR="00A136BD" w:rsidRPr="00A136BD" w:rsidRDefault="00A136BD" w:rsidP="00E20EDA">
            <w:pPr>
              <w:rPr>
                <w:rFonts w:ascii="Times New Roman" w:hAnsi="Times New Roman" w:cs="Times New Roman"/>
                <w:b/>
              </w:rPr>
            </w:pPr>
            <w:r w:rsidRPr="00A136BD">
              <w:rPr>
                <w:rFonts w:ascii="Times New Roman" w:hAnsi="Times New Roman" w:cs="Times New Roman"/>
                <w:b/>
              </w:rPr>
              <w:t xml:space="preserve">г. Москва </w:t>
            </w:r>
          </w:p>
        </w:tc>
        <w:tc>
          <w:tcPr>
            <w:tcW w:w="4008" w:type="dxa"/>
          </w:tcPr>
          <w:p w:rsidR="00A136BD" w:rsidRPr="00A136BD" w:rsidRDefault="00A136BD" w:rsidP="00E20EDA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>Ниже нормы до 3,0-4,5</w:t>
            </w:r>
            <w:r w:rsidR="00E20EDA">
              <w:rPr>
                <w:rFonts w:ascii="Times New Roman" w:hAnsi="Times New Roman" w:cs="Times New Roman"/>
              </w:rPr>
              <w:t xml:space="preserve"> м (в т.ч. на р. </w:t>
            </w:r>
            <w:r w:rsidRPr="00A136BD">
              <w:rPr>
                <w:rFonts w:ascii="Times New Roman" w:hAnsi="Times New Roman" w:cs="Times New Roman"/>
              </w:rPr>
              <w:t xml:space="preserve">Москва) </w:t>
            </w:r>
          </w:p>
        </w:tc>
        <w:tc>
          <w:tcPr>
            <w:tcW w:w="3544" w:type="dxa"/>
          </w:tcPr>
          <w:p w:rsidR="00A136BD" w:rsidRPr="00A136BD" w:rsidRDefault="00A136BD" w:rsidP="00E20EDA">
            <w:pPr>
              <w:rPr>
                <w:rFonts w:ascii="Times New Roman" w:hAnsi="Times New Roman" w:cs="Times New Roman"/>
              </w:rPr>
            </w:pPr>
            <w:r w:rsidRPr="00A136BD">
              <w:rPr>
                <w:rFonts w:ascii="Times New Roman" w:hAnsi="Times New Roman" w:cs="Times New Roman"/>
              </w:rPr>
              <w:t>21-31 марта (раньше нормы до 3-9 дней)</w:t>
            </w:r>
          </w:p>
        </w:tc>
      </w:tr>
    </w:tbl>
    <w:p w:rsidR="00A136BD" w:rsidRDefault="00A136BD" w:rsidP="00A136BD">
      <w:pPr>
        <w:ind w:firstLine="708"/>
        <w:jc w:val="center"/>
        <w:rPr>
          <w:rFonts w:ascii="Times New Roman" w:hAnsi="Times New Roman" w:cs="Times New Roman"/>
          <w:b/>
        </w:rPr>
      </w:pPr>
    </w:p>
    <w:p w:rsidR="003D1A6F" w:rsidRPr="003D1A6F" w:rsidRDefault="003D1A6F" w:rsidP="00316E4B">
      <w:pPr>
        <w:ind w:firstLine="708"/>
        <w:jc w:val="center"/>
        <w:rPr>
          <w:rFonts w:ascii="Times New Roman" w:hAnsi="Times New Roman" w:cs="Times New Roman"/>
          <w:b/>
        </w:rPr>
      </w:pPr>
      <w:r w:rsidRPr="003D1A6F">
        <w:rPr>
          <w:rFonts w:ascii="Times New Roman" w:hAnsi="Times New Roman" w:cs="Times New Roman"/>
          <w:b/>
          <w:bCs/>
        </w:rPr>
        <w:t>Предварительный прогноз притока воды в крупные водохранилища (в км</w:t>
      </w:r>
      <w:r w:rsidRPr="003D1A6F">
        <w:rPr>
          <w:rFonts w:ascii="Times New Roman" w:hAnsi="Times New Roman" w:cs="Times New Roman"/>
          <w:b/>
          <w:bCs/>
          <w:vertAlign w:val="superscript"/>
        </w:rPr>
        <w:t>3</w:t>
      </w:r>
      <w:r w:rsidRPr="003D1A6F">
        <w:rPr>
          <w:rFonts w:ascii="Times New Roman" w:hAnsi="Times New Roman" w:cs="Times New Roman"/>
          <w:b/>
          <w:bCs/>
        </w:rPr>
        <w:t xml:space="preserve">) </w:t>
      </w:r>
    </w:p>
    <w:p w:rsidR="00A66840" w:rsidRDefault="003D1A6F" w:rsidP="003D1A6F">
      <w:pPr>
        <w:ind w:firstLine="708"/>
        <w:jc w:val="center"/>
        <w:rPr>
          <w:rFonts w:ascii="Times New Roman" w:hAnsi="Times New Roman" w:cs="Times New Roman"/>
          <w:b/>
          <w:bCs/>
        </w:rPr>
      </w:pPr>
      <w:r w:rsidRPr="003D1A6F">
        <w:rPr>
          <w:rFonts w:ascii="Times New Roman" w:hAnsi="Times New Roman" w:cs="Times New Roman"/>
          <w:b/>
          <w:bCs/>
        </w:rPr>
        <w:t>на реках Российской Федерации во втором квартале 2025 г.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88"/>
        <w:gridCol w:w="2288"/>
        <w:gridCol w:w="2478"/>
        <w:gridCol w:w="3544"/>
      </w:tblGrid>
      <w:tr w:rsidR="003D1A6F" w:rsidRPr="003D1A6F" w:rsidTr="003D1A6F">
        <w:tblPrEx>
          <w:tblCellMar>
            <w:top w:w="0" w:type="dxa"/>
            <w:bottom w:w="0" w:type="dxa"/>
          </w:tblCellMar>
        </w:tblPrEx>
        <w:trPr>
          <w:trHeight w:val="578"/>
        </w:trPr>
        <w:tc>
          <w:tcPr>
            <w:tcW w:w="2288" w:type="dxa"/>
          </w:tcPr>
          <w:p w:rsidR="003D1A6F" w:rsidRPr="003D1A6F" w:rsidRDefault="003D1A6F" w:rsidP="003D1A6F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3D1A6F">
              <w:rPr>
                <w:rFonts w:ascii="Times New Roman" w:hAnsi="Times New Roman" w:cs="Times New Roman"/>
                <w:b/>
                <w:bCs/>
              </w:rPr>
              <w:t xml:space="preserve">Река – водохранилище </w:t>
            </w:r>
          </w:p>
        </w:tc>
        <w:tc>
          <w:tcPr>
            <w:tcW w:w="2288" w:type="dxa"/>
          </w:tcPr>
          <w:p w:rsidR="003D1A6F" w:rsidRPr="003D1A6F" w:rsidRDefault="003D1A6F" w:rsidP="003D1A6F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3D1A6F">
              <w:rPr>
                <w:rFonts w:ascii="Times New Roman" w:hAnsi="Times New Roman" w:cs="Times New Roman"/>
                <w:b/>
                <w:bCs/>
              </w:rPr>
              <w:t xml:space="preserve">Ожидаемый приток во втором квартале </w:t>
            </w:r>
          </w:p>
          <w:p w:rsidR="003D1A6F" w:rsidRPr="003D1A6F" w:rsidRDefault="003D1A6F" w:rsidP="003D1A6F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3D1A6F">
              <w:rPr>
                <w:rFonts w:ascii="Times New Roman" w:hAnsi="Times New Roman" w:cs="Times New Roman"/>
                <w:b/>
                <w:bCs/>
              </w:rPr>
              <w:t xml:space="preserve">2025 г. </w:t>
            </w:r>
          </w:p>
        </w:tc>
        <w:tc>
          <w:tcPr>
            <w:tcW w:w="2478" w:type="dxa"/>
          </w:tcPr>
          <w:p w:rsidR="003D1A6F" w:rsidRPr="003D1A6F" w:rsidRDefault="003D1A6F" w:rsidP="003D1A6F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3D1A6F">
              <w:rPr>
                <w:rFonts w:ascii="Times New Roman" w:hAnsi="Times New Roman" w:cs="Times New Roman"/>
                <w:b/>
                <w:bCs/>
              </w:rPr>
              <w:t xml:space="preserve">Норма </w:t>
            </w:r>
          </w:p>
        </w:tc>
        <w:tc>
          <w:tcPr>
            <w:tcW w:w="3544" w:type="dxa"/>
          </w:tcPr>
          <w:p w:rsidR="003D1A6F" w:rsidRPr="003D1A6F" w:rsidRDefault="003D1A6F" w:rsidP="003D1A6F">
            <w:pPr>
              <w:ind w:firstLine="708"/>
              <w:jc w:val="center"/>
              <w:rPr>
                <w:rFonts w:ascii="Times New Roman" w:hAnsi="Times New Roman" w:cs="Times New Roman"/>
                <w:b/>
              </w:rPr>
            </w:pPr>
            <w:r w:rsidRPr="003D1A6F">
              <w:rPr>
                <w:rFonts w:ascii="Times New Roman" w:hAnsi="Times New Roman" w:cs="Times New Roman"/>
                <w:b/>
                <w:bCs/>
              </w:rPr>
              <w:t xml:space="preserve">Приток во втором квартале 2024 г. </w:t>
            </w:r>
          </w:p>
        </w:tc>
      </w:tr>
      <w:tr w:rsidR="003D1A6F" w:rsidRPr="003D1A6F" w:rsidTr="003D1A6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288" w:type="dxa"/>
          </w:tcPr>
          <w:p w:rsidR="003D1A6F" w:rsidRPr="00AD2BAC" w:rsidRDefault="003D1A6F" w:rsidP="003D1A6F">
            <w:pPr>
              <w:rPr>
                <w:rFonts w:ascii="Times New Roman" w:hAnsi="Times New Roman" w:cs="Times New Roman"/>
                <w:b/>
              </w:rPr>
            </w:pPr>
            <w:r w:rsidRPr="00AD2BAC">
              <w:rPr>
                <w:rFonts w:ascii="Times New Roman" w:hAnsi="Times New Roman" w:cs="Times New Roman"/>
                <w:b/>
              </w:rPr>
              <w:t xml:space="preserve">Волжско-Камский каскад </w:t>
            </w:r>
          </w:p>
        </w:tc>
        <w:tc>
          <w:tcPr>
            <w:tcW w:w="2288" w:type="dxa"/>
          </w:tcPr>
          <w:p w:rsidR="003D1A6F" w:rsidRPr="00AD2BAC" w:rsidRDefault="003D1A6F" w:rsidP="003D1A6F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AD2BAC">
              <w:rPr>
                <w:rFonts w:ascii="Times New Roman" w:hAnsi="Times New Roman" w:cs="Times New Roman"/>
              </w:rPr>
              <w:t xml:space="preserve">100-128 </w:t>
            </w:r>
          </w:p>
        </w:tc>
        <w:tc>
          <w:tcPr>
            <w:tcW w:w="2478" w:type="dxa"/>
          </w:tcPr>
          <w:p w:rsidR="003D1A6F" w:rsidRPr="00AD2BAC" w:rsidRDefault="003D1A6F" w:rsidP="003D1A6F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AD2BAC">
              <w:rPr>
                <w:rFonts w:ascii="Times New Roman" w:hAnsi="Times New Roman" w:cs="Times New Roman"/>
              </w:rPr>
              <w:t xml:space="preserve">159 </w:t>
            </w:r>
          </w:p>
        </w:tc>
        <w:tc>
          <w:tcPr>
            <w:tcW w:w="3544" w:type="dxa"/>
          </w:tcPr>
          <w:p w:rsidR="003D1A6F" w:rsidRPr="00AD2BAC" w:rsidRDefault="003D1A6F" w:rsidP="003D1A6F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AD2BAC">
              <w:rPr>
                <w:rFonts w:ascii="Times New Roman" w:hAnsi="Times New Roman" w:cs="Times New Roman"/>
              </w:rPr>
              <w:t xml:space="preserve">149 </w:t>
            </w:r>
          </w:p>
        </w:tc>
      </w:tr>
      <w:tr w:rsidR="003D1A6F" w:rsidRPr="003D1A6F" w:rsidTr="003D1A6F">
        <w:tblPrEx>
          <w:tblCellMar>
            <w:top w:w="0" w:type="dxa"/>
            <w:bottom w:w="0" w:type="dxa"/>
          </w:tblCellMar>
        </w:tblPrEx>
        <w:trPr>
          <w:trHeight w:val="161"/>
        </w:trPr>
        <w:tc>
          <w:tcPr>
            <w:tcW w:w="2288" w:type="dxa"/>
          </w:tcPr>
          <w:p w:rsidR="003D1A6F" w:rsidRPr="00AD2BAC" w:rsidRDefault="003D1A6F" w:rsidP="003D1A6F">
            <w:pPr>
              <w:rPr>
                <w:rFonts w:ascii="Times New Roman" w:hAnsi="Times New Roman" w:cs="Times New Roman"/>
                <w:b/>
              </w:rPr>
            </w:pPr>
            <w:r w:rsidRPr="00AD2BAC">
              <w:rPr>
                <w:rFonts w:ascii="Times New Roman" w:hAnsi="Times New Roman" w:cs="Times New Roman"/>
                <w:b/>
              </w:rPr>
              <w:t xml:space="preserve">в том числе              Рыбинское </w:t>
            </w:r>
          </w:p>
        </w:tc>
        <w:tc>
          <w:tcPr>
            <w:tcW w:w="2288" w:type="dxa"/>
          </w:tcPr>
          <w:p w:rsidR="003D1A6F" w:rsidRPr="00AD2BAC" w:rsidRDefault="003D1A6F" w:rsidP="003D1A6F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AD2BAC">
              <w:rPr>
                <w:rFonts w:ascii="Times New Roman" w:hAnsi="Times New Roman" w:cs="Times New Roman"/>
              </w:rPr>
              <w:t xml:space="preserve">6,2-10,2 </w:t>
            </w:r>
          </w:p>
        </w:tc>
        <w:tc>
          <w:tcPr>
            <w:tcW w:w="2478" w:type="dxa"/>
          </w:tcPr>
          <w:p w:rsidR="003D1A6F" w:rsidRPr="00AD2BAC" w:rsidRDefault="003D1A6F" w:rsidP="003D1A6F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AD2BAC">
              <w:rPr>
                <w:rFonts w:ascii="Times New Roman" w:hAnsi="Times New Roman" w:cs="Times New Roman"/>
              </w:rPr>
              <w:t xml:space="preserve">20,1 </w:t>
            </w:r>
          </w:p>
        </w:tc>
        <w:tc>
          <w:tcPr>
            <w:tcW w:w="3544" w:type="dxa"/>
          </w:tcPr>
          <w:p w:rsidR="003D1A6F" w:rsidRPr="00AD2BAC" w:rsidRDefault="003D1A6F" w:rsidP="003D1A6F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AD2BAC">
              <w:rPr>
                <w:rFonts w:ascii="Times New Roman" w:hAnsi="Times New Roman" w:cs="Times New Roman"/>
              </w:rPr>
              <w:t xml:space="preserve">20,6 </w:t>
            </w:r>
          </w:p>
        </w:tc>
      </w:tr>
      <w:tr w:rsidR="003D1A6F" w:rsidRPr="003D1A6F" w:rsidTr="00AD2BAC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2288" w:type="dxa"/>
          </w:tcPr>
          <w:p w:rsidR="003D1A6F" w:rsidRPr="00AD2BAC" w:rsidRDefault="00AD2BAC" w:rsidP="00AD2BAC">
            <w:pPr>
              <w:pStyle w:val="Default"/>
              <w:rPr>
                <w:sz w:val="22"/>
                <w:szCs w:val="22"/>
              </w:rPr>
            </w:pPr>
            <w:r w:rsidRPr="00AD2BAC">
              <w:rPr>
                <w:sz w:val="22"/>
                <w:szCs w:val="22"/>
              </w:rPr>
              <w:t xml:space="preserve">Дон – Цимлянское* </w:t>
            </w:r>
          </w:p>
        </w:tc>
        <w:tc>
          <w:tcPr>
            <w:tcW w:w="2288" w:type="dxa"/>
          </w:tcPr>
          <w:p w:rsidR="003D1A6F" w:rsidRPr="00AD2BAC" w:rsidRDefault="00AD2BAC" w:rsidP="00AD2BAC">
            <w:pPr>
              <w:pStyle w:val="Default"/>
              <w:jc w:val="center"/>
              <w:rPr>
                <w:sz w:val="22"/>
                <w:szCs w:val="22"/>
              </w:rPr>
            </w:pPr>
            <w:r w:rsidRPr="00AD2BAC">
              <w:rPr>
                <w:sz w:val="22"/>
                <w:szCs w:val="22"/>
              </w:rPr>
              <w:t xml:space="preserve">           3,0-5,0*</w:t>
            </w:r>
          </w:p>
        </w:tc>
        <w:tc>
          <w:tcPr>
            <w:tcW w:w="2478" w:type="dxa"/>
          </w:tcPr>
          <w:p w:rsidR="003D1A6F" w:rsidRPr="00AD2BAC" w:rsidRDefault="00AD2BAC" w:rsidP="00AD2BAC">
            <w:pPr>
              <w:pStyle w:val="Default"/>
              <w:jc w:val="center"/>
              <w:rPr>
                <w:sz w:val="22"/>
                <w:szCs w:val="22"/>
              </w:rPr>
            </w:pPr>
            <w:r w:rsidRPr="00AD2BAC">
              <w:rPr>
                <w:sz w:val="22"/>
                <w:szCs w:val="22"/>
              </w:rPr>
              <w:t xml:space="preserve">           10,2*</w:t>
            </w:r>
          </w:p>
        </w:tc>
        <w:tc>
          <w:tcPr>
            <w:tcW w:w="3544" w:type="dxa"/>
          </w:tcPr>
          <w:p w:rsidR="003D1A6F" w:rsidRPr="00AD2BAC" w:rsidRDefault="00AD2BAC" w:rsidP="00AD2BAC">
            <w:pPr>
              <w:pStyle w:val="Default"/>
              <w:jc w:val="center"/>
              <w:rPr>
                <w:sz w:val="22"/>
                <w:szCs w:val="22"/>
              </w:rPr>
            </w:pPr>
            <w:r w:rsidRPr="00AD2BAC">
              <w:rPr>
                <w:sz w:val="22"/>
                <w:szCs w:val="22"/>
              </w:rPr>
              <w:t xml:space="preserve">            9,9*</w:t>
            </w:r>
          </w:p>
        </w:tc>
      </w:tr>
    </w:tbl>
    <w:p w:rsidR="003D1A6F" w:rsidRPr="00776ADE" w:rsidRDefault="00776ADE" w:rsidP="00776ADE">
      <w:pPr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776ADE">
        <w:rPr>
          <w:rFonts w:ascii="Times New Roman" w:hAnsi="Times New Roman" w:cs="Times New Roman"/>
          <w:sz w:val="20"/>
          <w:szCs w:val="20"/>
        </w:rPr>
        <w:t>Примечание: * – приток воды в Цимлянское водохранилище приведен за период половодья (прогноз за период половодья 2025 г., норма притока за период половодья и фактический приток за период половодья 2024 г.)</w:t>
      </w:r>
    </w:p>
    <w:p w:rsidR="00C13B57" w:rsidRDefault="00C13B57" w:rsidP="00A136BD">
      <w:pPr>
        <w:ind w:firstLine="708"/>
        <w:jc w:val="center"/>
        <w:rPr>
          <w:rFonts w:ascii="Times New Roman" w:hAnsi="Times New Roman" w:cs="Times New Roman"/>
          <w:b/>
        </w:rPr>
      </w:pPr>
    </w:p>
    <w:p w:rsidR="003918E5" w:rsidRDefault="003918E5" w:rsidP="00A136BD">
      <w:pPr>
        <w:ind w:firstLine="708"/>
        <w:jc w:val="center"/>
        <w:rPr>
          <w:rFonts w:ascii="Times New Roman" w:hAnsi="Times New Roman" w:cs="Times New Roman"/>
          <w:b/>
        </w:rPr>
      </w:pPr>
    </w:p>
    <w:p w:rsidR="003918E5" w:rsidRDefault="003918E5" w:rsidP="00A136BD">
      <w:pPr>
        <w:ind w:firstLine="708"/>
        <w:jc w:val="center"/>
        <w:rPr>
          <w:rFonts w:ascii="Times New Roman" w:hAnsi="Times New Roman" w:cs="Times New Roman"/>
          <w:b/>
        </w:rPr>
      </w:pPr>
    </w:p>
    <w:p w:rsidR="003918E5" w:rsidRDefault="003918E5" w:rsidP="00A136BD">
      <w:pPr>
        <w:ind w:firstLine="708"/>
        <w:jc w:val="center"/>
        <w:rPr>
          <w:rFonts w:ascii="Times New Roman" w:hAnsi="Times New Roman" w:cs="Times New Roman"/>
          <w:b/>
        </w:rPr>
      </w:pPr>
    </w:p>
    <w:p w:rsidR="003918E5" w:rsidRDefault="003918E5" w:rsidP="00A136BD">
      <w:pPr>
        <w:ind w:firstLine="708"/>
        <w:jc w:val="center"/>
        <w:rPr>
          <w:rFonts w:ascii="Times New Roman" w:hAnsi="Times New Roman" w:cs="Times New Roman"/>
          <w:b/>
        </w:rPr>
      </w:pPr>
    </w:p>
    <w:p w:rsidR="003918E5" w:rsidRDefault="003918E5" w:rsidP="00A136BD">
      <w:pPr>
        <w:ind w:firstLine="708"/>
        <w:jc w:val="center"/>
        <w:rPr>
          <w:rFonts w:ascii="Times New Roman" w:hAnsi="Times New Roman" w:cs="Times New Roman"/>
          <w:b/>
        </w:rPr>
      </w:pPr>
    </w:p>
    <w:p w:rsidR="003918E5" w:rsidRDefault="003918E5" w:rsidP="00A136BD">
      <w:pPr>
        <w:ind w:firstLine="708"/>
        <w:jc w:val="center"/>
        <w:rPr>
          <w:rFonts w:ascii="Times New Roman" w:hAnsi="Times New Roman" w:cs="Times New Roman"/>
          <w:b/>
        </w:rPr>
      </w:pPr>
    </w:p>
    <w:p w:rsidR="003918E5" w:rsidRDefault="003918E5" w:rsidP="00A136BD">
      <w:pPr>
        <w:ind w:firstLine="708"/>
        <w:jc w:val="center"/>
        <w:rPr>
          <w:rFonts w:ascii="Times New Roman" w:hAnsi="Times New Roman" w:cs="Times New Roman"/>
          <w:b/>
        </w:rPr>
      </w:pPr>
    </w:p>
    <w:p w:rsidR="003918E5" w:rsidRDefault="003918E5" w:rsidP="00A136BD">
      <w:pPr>
        <w:ind w:firstLine="708"/>
        <w:jc w:val="center"/>
        <w:rPr>
          <w:rFonts w:ascii="Times New Roman" w:hAnsi="Times New Roman" w:cs="Times New Roman"/>
          <w:b/>
        </w:rPr>
      </w:pPr>
    </w:p>
    <w:p w:rsidR="003918E5" w:rsidRDefault="003918E5" w:rsidP="00A136BD">
      <w:pPr>
        <w:ind w:firstLine="708"/>
        <w:jc w:val="center"/>
        <w:rPr>
          <w:rFonts w:ascii="Times New Roman" w:hAnsi="Times New Roman" w:cs="Times New Roman"/>
          <w:b/>
        </w:rPr>
      </w:pPr>
    </w:p>
    <w:p w:rsidR="003918E5" w:rsidRDefault="003918E5" w:rsidP="00A136BD">
      <w:pPr>
        <w:ind w:firstLine="708"/>
        <w:jc w:val="center"/>
        <w:rPr>
          <w:rFonts w:ascii="Times New Roman" w:hAnsi="Times New Roman" w:cs="Times New Roman"/>
          <w:b/>
        </w:rPr>
      </w:pPr>
    </w:p>
    <w:p w:rsidR="003918E5" w:rsidRDefault="003918E5" w:rsidP="00A136BD">
      <w:pPr>
        <w:ind w:firstLine="708"/>
        <w:jc w:val="center"/>
        <w:rPr>
          <w:rFonts w:ascii="Times New Roman" w:hAnsi="Times New Roman" w:cs="Times New Roman"/>
          <w:b/>
        </w:rPr>
      </w:pPr>
    </w:p>
    <w:p w:rsidR="003918E5" w:rsidRDefault="003918E5" w:rsidP="00A136BD">
      <w:pPr>
        <w:ind w:firstLine="708"/>
        <w:jc w:val="center"/>
        <w:rPr>
          <w:rFonts w:ascii="Times New Roman" w:hAnsi="Times New Roman" w:cs="Times New Roman"/>
          <w:b/>
        </w:rPr>
      </w:pPr>
    </w:p>
    <w:p w:rsidR="00A66840" w:rsidRDefault="00A66840" w:rsidP="00A66840">
      <w:pPr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5065">
        <w:rPr>
          <w:rFonts w:ascii="Times New Roman" w:hAnsi="Times New Roman" w:cs="Times New Roman"/>
          <w:i/>
          <w:sz w:val="24"/>
          <w:szCs w:val="24"/>
        </w:rPr>
        <w:t xml:space="preserve">Обзор «Об ожидаемом характере весеннего половодья на реках Центрального федерального округа» составлен на основании обзора ФГБУ «Гидрометцентр России». С полным обзором </w:t>
      </w:r>
      <w:r w:rsidRPr="00415065">
        <w:rPr>
          <w:rFonts w:ascii="Times New Roman" w:hAnsi="Times New Roman" w:cs="Times New Roman"/>
          <w:b/>
          <w:bCs/>
          <w:i/>
          <w:sz w:val="24"/>
          <w:szCs w:val="24"/>
        </w:rPr>
        <w:t>«</w:t>
      </w:r>
      <w:r w:rsidRPr="00415065">
        <w:rPr>
          <w:rFonts w:ascii="Times New Roman" w:hAnsi="Times New Roman" w:cs="Times New Roman"/>
          <w:i/>
          <w:sz w:val="24"/>
          <w:szCs w:val="24"/>
        </w:rPr>
        <w:t xml:space="preserve">Об ожидаемом характере весеннего половодья на реках России и предварительном прогнозе притока воды в крупные водохранилища во 2-м квартале» можно ознакомиться на сайте </w:t>
      </w:r>
      <w:r>
        <w:rPr>
          <w:rFonts w:ascii="Times New Roman" w:hAnsi="Times New Roman" w:cs="Times New Roman"/>
          <w:i/>
          <w:sz w:val="24"/>
          <w:szCs w:val="24"/>
        </w:rPr>
        <w:t>Росгидромета</w:t>
      </w:r>
      <w:r w:rsidRPr="002E3899">
        <w:rPr>
          <w:rFonts w:ascii="Times New Roman" w:hAnsi="Times New Roman" w:cs="Times New Roman"/>
          <w:i/>
          <w:sz w:val="24"/>
          <w:szCs w:val="24"/>
        </w:rPr>
        <w:t xml:space="preserve">: </w:t>
      </w:r>
      <w:hyperlink r:id="rId11" w:history="1">
        <w:r w:rsidRPr="0035023C">
          <w:rPr>
            <w:rStyle w:val="a4"/>
            <w:rFonts w:ascii="Times New Roman" w:hAnsi="Times New Roman" w:cs="Times New Roman"/>
            <w:i/>
            <w:sz w:val="24"/>
            <w:szCs w:val="24"/>
          </w:rPr>
          <w:t>https://www.meteorf.gov.ru/press/polovod2025/40059/</w:t>
        </w:r>
      </w:hyperlink>
      <w:r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A66840" w:rsidRPr="00A136BD" w:rsidRDefault="00A66840" w:rsidP="00A136BD">
      <w:pPr>
        <w:ind w:firstLine="708"/>
        <w:jc w:val="center"/>
        <w:rPr>
          <w:rFonts w:ascii="Times New Roman" w:hAnsi="Times New Roman" w:cs="Times New Roman"/>
          <w:b/>
        </w:rPr>
      </w:pPr>
    </w:p>
    <w:sectPr w:rsidR="00A66840" w:rsidRPr="00A136BD" w:rsidSect="0076100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C4A5F"/>
    <w:multiLevelType w:val="multilevel"/>
    <w:tmpl w:val="A7FCF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62A67"/>
    <w:multiLevelType w:val="multilevel"/>
    <w:tmpl w:val="F370A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FD0D65"/>
    <w:multiLevelType w:val="multilevel"/>
    <w:tmpl w:val="FD0A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A62FAE"/>
    <w:multiLevelType w:val="multilevel"/>
    <w:tmpl w:val="CDB4E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EFC19BE"/>
    <w:multiLevelType w:val="multilevel"/>
    <w:tmpl w:val="4606E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761005"/>
    <w:rsid w:val="00016F2E"/>
    <w:rsid w:val="000415BF"/>
    <w:rsid w:val="000850D0"/>
    <w:rsid w:val="000D11AC"/>
    <w:rsid w:val="000D24A9"/>
    <w:rsid w:val="000D4D71"/>
    <w:rsid w:val="000F0688"/>
    <w:rsid w:val="00141117"/>
    <w:rsid w:val="0023190A"/>
    <w:rsid w:val="002B6E7F"/>
    <w:rsid w:val="002B7E34"/>
    <w:rsid w:val="002C56D2"/>
    <w:rsid w:val="002E035F"/>
    <w:rsid w:val="002E3899"/>
    <w:rsid w:val="002F1EF4"/>
    <w:rsid w:val="00305842"/>
    <w:rsid w:val="00316E4B"/>
    <w:rsid w:val="00385A93"/>
    <w:rsid w:val="003918E5"/>
    <w:rsid w:val="003B7B1E"/>
    <w:rsid w:val="003C4983"/>
    <w:rsid w:val="003D1A6F"/>
    <w:rsid w:val="003D26EA"/>
    <w:rsid w:val="003E0EFB"/>
    <w:rsid w:val="00415065"/>
    <w:rsid w:val="004214AD"/>
    <w:rsid w:val="004231C9"/>
    <w:rsid w:val="004456D0"/>
    <w:rsid w:val="00491CF9"/>
    <w:rsid w:val="004A5896"/>
    <w:rsid w:val="004F0CE6"/>
    <w:rsid w:val="00511AB0"/>
    <w:rsid w:val="00545453"/>
    <w:rsid w:val="00563800"/>
    <w:rsid w:val="00573C71"/>
    <w:rsid w:val="00577E06"/>
    <w:rsid w:val="0058101B"/>
    <w:rsid w:val="00586E85"/>
    <w:rsid w:val="005A601D"/>
    <w:rsid w:val="005F518B"/>
    <w:rsid w:val="00630171"/>
    <w:rsid w:val="00663993"/>
    <w:rsid w:val="006A114F"/>
    <w:rsid w:val="006A1171"/>
    <w:rsid w:val="006C1E42"/>
    <w:rsid w:val="0073316D"/>
    <w:rsid w:val="0073719E"/>
    <w:rsid w:val="00737EFD"/>
    <w:rsid w:val="00761005"/>
    <w:rsid w:val="00776ADE"/>
    <w:rsid w:val="007B2BA5"/>
    <w:rsid w:val="00826665"/>
    <w:rsid w:val="008A0751"/>
    <w:rsid w:val="008A63F2"/>
    <w:rsid w:val="008C1492"/>
    <w:rsid w:val="00921408"/>
    <w:rsid w:val="00972607"/>
    <w:rsid w:val="009B658A"/>
    <w:rsid w:val="00A11CDC"/>
    <w:rsid w:val="00A136BD"/>
    <w:rsid w:val="00A13BD8"/>
    <w:rsid w:val="00A308ED"/>
    <w:rsid w:val="00A33C10"/>
    <w:rsid w:val="00A66840"/>
    <w:rsid w:val="00A91913"/>
    <w:rsid w:val="00AA568A"/>
    <w:rsid w:val="00AD2BAC"/>
    <w:rsid w:val="00AE3E3D"/>
    <w:rsid w:val="00AF34A7"/>
    <w:rsid w:val="00B12453"/>
    <w:rsid w:val="00B471FC"/>
    <w:rsid w:val="00B6559B"/>
    <w:rsid w:val="00B73023"/>
    <w:rsid w:val="00B75078"/>
    <w:rsid w:val="00C13B57"/>
    <w:rsid w:val="00C34198"/>
    <w:rsid w:val="00C36AF3"/>
    <w:rsid w:val="00C47A2D"/>
    <w:rsid w:val="00C47A47"/>
    <w:rsid w:val="00C93404"/>
    <w:rsid w:val="00CF1399"/>
    <w:rsid w:val="00D05EA8"/>
    <w:rsid w:val="00D7417C"/>
    <w:rsid w:val="00D902E1"/>
    <w:rsid w:val="00E20EDA"/>
    <w:rsid w:val="00E634C5"/>
    <w:rsid w:val="00E7115A"/>
    <w:rsid w:val="00E728AC"/>
    <w:rsid w:val="00E9366D"/>
    <w:rsid w:val="00EB61B4"/>
    <w:rsid w:val="00EC18B1"/>
    <w:rsid w:val="00EE103F"/>
    <w:rsid w:val="00F31EB5"/>
    <w:rsid w:val="00F40866"/>
    <w:rsid w:val="00F75B10"/>
    <w:rsid w:val="00FA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C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610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61005"/>
    <w:rPr>
      <w:color w:val="0000FF"/>
      <w:u w:val="single"/>
    </w:rPr>
  </w:style>
  <w:style w:type="character" w:styleId="a5">
    <w:name w:val="Strong"/>
    <w:basedOn w:val="a0"/>
    <w:uiPriority w:val="22"/>
    <w:qFormat/>
    <w:rsid w:val="00761005"/>
    <w:rPr>
      <w:b/>
      <w:bCs/>
    </w:rPr>
  </w:style>
  <w:style w:type="character" w:styleId="a6">
    <w:name w:val="Emphasis"/>
    <w:basedOn w:val="a0"/>
    <w:uiPriority w:val="20"/>
    <w:qFormat/>
    <w:rsid w:val="0076100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761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1005"/>
    <w:rPr>
      <w:rFonts w:ascii="Tahoma" w:hAnsi="Tahoma" w:cs="Tahoma"/>
      <w:sz w:val="16"/>
      <w:szCs w:val="16"/>
    </w:rPr>
  </w:style>
  <w:style w:type="paragraph" w:styleId="a9">
    <w:name w:val="caption"/>
    <w:basedOn w:val="a"/>
    <w:next w:val="a"/>
    <w:uiPriority w:val="35"/>
    <w:unhideWhenUsed/>
    <w:qFormat/>
    <w:rsid w:val="00577E06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efault">
    <w:name w:val="Default"/>
    <w:rsid w:val="00AD2B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78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0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4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30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8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1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53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8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7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3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4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4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8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9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 ?><Relationships xmlns="http://schemas.openxmlformats.org/package/2006/relationships"><Relationship Id="rId8" Target="media/image4.jpeg" Type="http://schemas.openxmlformats.org/officeDocument/2006/relationships/image"/><Relationship Id="rId13" Target="theme/theme1.xml" Type="http://schemas.openxmlformats.org/officeDocument/2006/relationships/theme"/><Relationship Id="rId3" Target="settings.xml" Type="http://schemas.openxmlformats.org/officeDocument/2006/relationships/settings"/><Relationship Id="rId7" Target="media/image3.jpeg" Type="http://schemas.openxmlformats.org/officeDocument/2006/relationships/image"/><Relationship Id="rId12" Target="fontTable.xml" Type="http://schemas.openxmlformats.org/officeDocument/2006/relationships/fontTable"/><Relationship Id="rId2" Target="styles.xml" Type="http://schemas.openxmlformats.org/officeDocument/2006/relationships/styles"/><Relationship Id="rId1" Target="numbering.xml" Type="http://schemas.openxmlformats.org/officeDocument/2006/relationships/numbering"/><Relationship Id="rId6" Target="media/image2.jpeg" Type="http://schemas.openxmlformats.org/officeDocument/2006/relationships/image"/><Relationship Id="rId11" Target="https://www.meteorf.gov.ru/press/polovod2025/40059/" TargetMode="External" Type="http://schemas.openxmlformats.org/officeDocument/2006/relationships/hyperlink"/><Relationship Id="rId5" Target="media/image1.jpeg" Type="http://schemas.openxmlformats.org/officeDocument/2006/relationships/image"/><Relationship Id="rId10" Target="media/image6.jpeg" Type="http://schemas.openxmlformats.org/officeDocument/2006/relationships/image"/><Relationship Id="rId4" Target="webSettings.xml" Type="http://schemas.openxmlformats.org/officeDocument/2006/relationships/webSettings"/><Relationship Id="rId9" Target="media/image5.jpeg" Type="http://schemas.openxmlformats.org/officeDocument/2006/relationships/image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9</Pages>
  <Words>1424</Words>
  <Characters>8118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Zhilina</cp:lastModifiedBy>
  <cp:revision>37</cp:revision>
  <dcterms:created xsi:type="dcterms:W3CDTF">2025-03-13T12:57:00Z</dcterms:created>
  <dcterms:modified xsi:type="dcterms:W3CDTF">2025-03-14T11:26:00Z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898821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S10.3.1</vt:lpwstr>
  </property>
</Properties>
</file>